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AE2FF" w14:textId="77777777" w:rsidR="005944A4" w:rsidRDefault="005944A4" w:rsidP="005944A4">
      <w:pPr>
        <w:rPr>
          <w:rFonts w:eastAsia="Times New Roman"/>
          <w:lang w:val="en-US" w:eastAsia="lv-LV"/>
        </w:rPr>
      </w:pPr>
      <w:bookmarkStart w:id="0" w:name="_MailOriginal"/>
      <w:r>
        <w:rPr>
          <w:rFonts w:eastAsia="Times New Roman"/>
          <w:b/>
          <w:bCs/>
          <w:lang w:val="en-US" w:eastAsia="lv-LV"/>
        </w:rPr>
        <w:t>From:</w:t>
      </w:r>
      <w:r>
        <w:rPr>
          <w:rFonts w:eastAsia="Times New Roman"/>
          <w:lang w:val="en-US" w:eastAsia="lv-LV"/>
        </w:rPr>
        <w:t xml:space="preserve"> Anželika Osipova &lt;anzelika.osipova@fm.gov.lv&gt;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Friday, October 14, </w:t>
      </w:r>
      <w:proofErr w:type="gramStart"/>
      <w:r>
        <w:rPr>
          <w:rFonts w:eastAsia="Times New Roman"/>
          <w:lang w:val="en-US" w:eastAsia="lv-LV"/>
        </w:rPr>
        <w:t>2022</w:t>
      </w:r>
      <w:proofErr w:type="gramEnd"/>
      <w:r>
        <w:rPr>
          <w:rFonts w:eastAsia="Times New Roman"/>
          <w:lang w:val="en-US" w:eastAsia="lv-LV"/>
        </w:rPr>
        <w:t xml:space="preserve"> 7:09 PM</w:t>
      </w:r>
      <w:r>
        <w:rPr>
          <w:rFonts w:eastAsia="Times New Roman"/>
          <w:lang w:val="en-US" w:eastAsia="lv-LV"/>
        </w:rPr>
        <w:br/>
      </w:r>
      <w:r>
        <w:rPr>
          <w:rFonts w:eastAsia="Times New Roman"/>
          <w:b/>
          <w:bCs/>
          <w:lang w:val="en-US" w:eastAsia="lv-LV"/>
        </w:rPr>
        <w:t>To:</w:t>
      </w:r>
      <w:r>
        <w:rPr>
          <w:rFonts w:eastAsia="Times New Roman"/>
          <w:lang w:val="en-US" w:eastAsia="lv-LV"/>
        </w:rPr>
        <w:t xml:space="preserve"> Ilze Lore &lt;Ilze.Lore@em.gov.lv&gt;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Karīna Kampāne &lt;Karina.Kampane@em.gov.lv&gt;; Mārtiņš Trautmanis &lt;martins.trautmanis@fm.gov.lv&gt;; Liene Vītola &lt;liene.vitola@fm.gov.lv&gt;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w:t>
      </w:r>
      <w:proofErr w:type="spellStart"/>
      <w:r>
        <w:rPr>
          <w:rFonts w:eastAsia="Times New Roman"/>
          <w:lang w:val="en-US" w:eastAsia="lv-LV"/>
        </w:rPr>
        <w:t>Rīkojums</w:t>
      </w:r>
      <w:proofErr w:type="spellEnd"/>
      <w:r>
        <w:rPr>
          <w:rFonts w:eastAsia="Times New Roman"/>
          <w:lang w:val="en-US" w:eastAsia="lv-LV"/>
        </w:rPr>
        <w:t xml:space="preserve"> par 40 </w:t>
      </w:r>
      <w:proofErr w:type="spellStart"/>
      <w:r>
        <w:rPr>
          <w:rFonts w:eastAsia="Times New Roman"/>
          <w:lang w:val="en-US" w:eastAsia="lv-LV"/>
        </w:rPr>
        <w:t>milj</w:t>
      </w:r>
      <w:proofErr w:type="spellEnd"/>
      <w:r>
        <w:rPr>
          <w:rFonts w:eastAsia="Times New Roman"/>
          <w:lang w:val="en-US" w:eastAsia="lv-LV"/>
        </w:rPr>
        <w:t>.</w:t>
      </w:r>
    </w:p>
    <w:p w14:paraId="73E338B6" w14:textId="77777777" w:rsidR="005944A4" w:rsidRDefault="005944A4" w:rsidP="005944A4"/>
    <w:p w14:paraId="6F03836B" w14:textId="77777777" w:rsidR="005944A4" w:rsidRDefault="005944A4" w:rsidP="005944A4">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74D58FE3" w14:textId="77777777" w:rsidR="005944A4" w:rsidRDefault="005944A4" w:rsidP="005944A4">
      <w:pPr>
        <w:spacing w:before="280"/>
      </w:pPr>
      <w:r>
        <w:t xml:space="preserve">Ņemot vērā, ka visi 40 milj. ir </w:t>
      </w:r>
      <w:proofErr w:type="spellStart"/>
      <w:r>
        <w:t>Altum</w:t>
      </w:r>
      <w:proofErr w:type="spellEnd"/>
      <w:r>
        <w:t xml:space="preserve"> piešķirtais finansējums, FM rīkojums nebūs nepieciešams. Attiecīgi EM var gatavot vēstuli Saeimas Budžeta un finanšu (nodokļu) komisijai. </w:t>
      </w:r>
    </w:p>
    <w:p w14:paraId="3FFDE695" w14:textId="77777777" w:rsidR="005944A4" w:rsidRDefault="005944A4" w:rsidP="005944A4">
      <w:pPr>
        <w:spacing w:before="280"/>
      </w:pPr>
      <w:r>
        <w:t>Veikt precizējumus rīkojumā nav nepieciešams.</w:t>
      </w:r>
    </w:p>
    <w:p w14:paraId="0A83CA5C" w14:textId="77777777" w:rsidR="005944A4" w:rsidRDefault="005944A4" w:rsidP="005944A4"/>
    <w:p w14:paraId="7CF6D1EE" w14:textId="2A1735E8" w:rsidR="005944A4" w:rsidRDefault="005944A4" w:rsidP="005944A4">
      <w:pPr>
        <w:spacing w:after="240"/>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Anželika Osipova</w:t>
      </w:r>
      <w:r>
        <w:rPr>
          <w:rFonts w:ascii="Franklin Gothic Book" w:hAnsi="Franklin Gothic Book"/>
          <w:color w:val="767573"/>
          <w:sz w:val="16"/>
          <w:szCs w:val="16"/>
        </w:rPr>
        <w:br/>
        <w:t xml:space="preserve">Budžeta departamenta </w:t>
      </w:r>
      <w:r>
        <w:rPr>
          <w:rFonts w:ascii="Franklin Gothic Book" w:hAnsi="Franklin Gothic Book"/>
          <w:color w:val="767573"/>
          <w:sz w:val="16"/>
          <w:szCs w:val="16"/>
        </w:rPr>
        <w:br/>
        <w:t>Varas, valdības dienestu un tautsaimniecības finansēšanas nodaļas vadītāja vietniece</w:t>
      </w:r>
      <w:r>
        <w:rPr>
          <w:rFonts w:ascii="Franklin Gothic Book" w:hAnsi="Franklin Gothic Book"/>
          <w:color w:val="767573"/>
          <w:sz w:val="16"/>
          <w:szCs w:val="16"/>
        </w:rPr>
        <w:br/>
        <w:t xml:space="preserve">E-pasts: </w:t>
      </w:r>
      <w:hyperlink r:id="rId4" w:history="1">
        <w:r>
          <w:rPr>
            <w:rStyle w:val="Hyperlink"/>
            <w:rFonts w:ascii="Franklin Gothic Book" w:hAnsi="Franklin Gothic Book"/>
            <w:color w:val="1F497D"/>
            <w:sz w:val="16"/>
            <w:szCs w:val="16"/>
          </w:rPr>
          <w:t>anzelika.osipova@fm.gov.lv</w:t>
        </w:r>
      </w:hyperlink>
      <w:r>
        <w:rPr>
          <w:rFonts w:ascii="Franklin Gothic Book" w:hAnsi="Franklin Gothic Book"/>
          <w:color w:val="1F497D"/>
          <w:sz w:val="16"/>
          <w:szCs w:val="16"/>
        </w:rPr>
        <w:br/>
      </w:r>
      <w:r>
        <w:rPr>
          <w:rFonts w:ascii="Franklin Gothic Book" w:hAnsi="Franklin Gothic Book"/>
          <w:color w:val="767573"/>
          <w:sz w:val="16"/>
          <w:szCs w:val="16"/>
        </w:rPr>
        <w:t>Tālr.: 26354051</w:t>
      </w:r>
      <w:r>
        <w:rPr>
          <w:rFonts w:ascii="Franklin Gothic Book" w:hAnsi="Franklin Gothic Book"/>
          <w:color w:val="767573"/>
          <w:sz w:val="16"/>
          <w:szCs w:val="16"/>
        </w:rPr>
        <w:br/>
      </w:r>
      <w:r>
        <w:rPr>
          <w:rFonts w:ascii="Franklin Gothic Book" w:hAnsi="Franklin Gothic Book"/>
          <w:noProof/>
          <w:color w:val="767573"/>
          <w:sz w:val="16"/>
          <w:szCs w:val="16"/>
        </w:rPr>
        <w:drawing>
          <wp:inline distT="0" distB="0" distL="0" distR="0" wp14:anchorId="3D294197" wp14:editId="1FD0D8BB">
            <wp:extent cx="152400" cy="15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6" w:history="1">
        <w:r>
          <w:rPr>
            <w:rStyle w:val="Hyperlink"/>
            <w:rFonts w:ascii="Franklin Gothic Book" w:hAnsi="Franklin Gothic Book"/>
            <w:color w:val="1F497D"/>
            <w:sz w:val="16"/>
            <w:szCs w:val="16"/>
          </w:rPr>
          <w:t xml:space="preserve">Sazinies MS </w:t>
        </w:r>
        <w:proofErr w:type="spellStart"/>
        <w:r>
          <w:rPr>
            <w:rStyle w:val="Hyperlink"/>
            <w:rFonts w:ascii="Franklin Gothic Book" w:hAnsi="Franklin Gothic Book"/>
            <w:color w:val="1F497D"/>
            <w:sz w:val="16"/>
            <w:szCs w:val="16"/>
          </w:rPr>
          <w:t>Teams</w:t>
        </w:r>
        <w:proofErr w:type="spellEnd"/>
      </w:hyperlink>
      <w:r>
        <w:rPr>
          <w:rFonts w:ascii="Franklin Gothic Book" w:hAnsi="Franklin Gothic Book"/>
          <w:color w:val="1F497D"/>
          <w:sz w:val="16"/>
          <w:szCs w:val="16"/>
        </w:rPr>
        <w:br/>
      </w:r>
      <w:r>
        <w:rPr>
          <w:rFonts w:ascii="Franklin Gothic Book" w:hAnsi="Franklin Gothic Book"/>
          <w:color w:val="767573"/>
          <w:sz w:val="16"/>
          <w:szCs w:val="16"/>
        </w:rPr>
        <w:br/>
      </w:r>
      <w:r>
        <w:rPr>
          <w:rFonts w:ascii="Franklin Gothic Book" w:hAnsi="Franklin Gothic Book"/>
          <w:noProof/>
          <w:color w:val="767573"/>
          <w:sz w:val="16"/>
          <w:szCs w:val="16"/>
        </w:rPr>
        <w:drawing>
          <wp:inline distT="0" distB="0" distL="0" distR="0" wp14:anchorId="72C60C4D" wp14:editId="42B4EE8B">
            <wp:extent cx="1857375" cy="428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7375" cy="428625"/>
                    </a:xfrm>
                    <a:prstGeom prst="rect">
                      <a:avLst/>
                    </a:prstGeom>
                    <a:noFill/>
                    <a:ln>
                      <a:noFill/>
                    </a:ln>
                  </pic:spPr>
                </pic:pic>
              </a:graphicData>
            </a:graphic>
          </wp:inline>
        </w:drawing>
      </w:r>
    </w:p>
    <w:p w14:paraId="23E0A59A" w14:textId="77777777" w:rsidR="005944A4" w:rsidRDefault="005944A4" w:rsidP="005944A4"/>
    <w:p w14:paraId="7C3DCE72" w14:textId="77777777" w:rsidR="005944A4" w:rsidRDefault="005944A4" w:rsidP="005944A4">
      <w:pPr>
        <w:outlineLvl w:val="0"/>
        <w:rPr>
          <w:lang w:val="en-US" w:eastAsia="lv-LV"/>
        </w:rPr>
      </w:pPr>
      <w:r>
        <w:rPr>
          <w:b/>
          <w:bCs/>
          <w:lang w:val="en-US" w:eastAsia="lv-LV"/>
        </w:rPr>
        <w:t>From:</w:t>
      </w:r>
      <w:r>
        <w:rPr>
          <w:lang w:val="en-US" w:eastAsia="lv-LV"/>
        </w:rPr>
        <w:t xml:space="preserve"> Ilze Lore &lt;</w:t>
      </w:r>
      <w:hyperlink r:id="rId8" w:history="1">
        <w:r>
          <w:rPr>
            <w:rStyle w:val="Hyperlink"/>
            <w:lang w:val="en-US" w:eastAsia="lv-LV"/>
          </w:rPr>
          <w:t>Ilze.Lore@em.gov.lv</w:t>
        </w:r>
      </w:hyperlink>
      <w:r>
        <w:rPr>
          <w:lang w:val="en-US" w:eastAsia="lv-LV"/>
        </w:rPr>
        <w:t xml:space="preserve">&gt; </w:t>
      </w:r>
      <w:r>
        <w:rPr>
          <w:lang w:val="en-US" w:eastAsia="lv-LV"/>
        </w:rPr>
        <w:br/>
      </w:r>
      <w:r>
        <w:rPr>
          <w:b/>
          <w:bCs/>
          <w:lang w:val="en-US" w:eastAsia="lv-LV"/>
        </w:rPr>
        <w:t>Sent:</w:t>
      </w:r>
      <w:r>
        <w:rPr>
          <w:lang w:val="en-US" w:eastAsia="lv-LV"/>
        </w:rPr>
        <w:t xml:space="preserve"> </w:t>
      </w:r>
      <w:proofErr w:type="spellStart"/>
      <w:r>
        <w:rPr>
          <w:lang w:val="en-US" w:eastAsia="lv-LV"/>
        </w:rPr>
        <w:t>piektdiena</w:t>
      </w:r>
      <w:proofErr w:type="spellEnd"/>
      <w:r>
        <w:rPr>
          <w:lang w:val="en-US" w:eastAsia="lv-LV"/>
        </w:rPr>
        <w:t xml:space="preserve">, 2022. </w:t>
      </w:r>
      <w:proofErr w:type="spellStart"/>
      <w:r>
        <w:rPr>
          <w:lang w:val="en-US" w:eastAsia="lv-LV"/>
        </w:rPr>
        <w:t>gada</w:t>
      </w:r>
      <w:proofErr w:type="spellEnd"/>
      <w:r>
        <w:rPr>
          <w:lang w:val="en-US" w:eastAsia="lv-LV"/>
        </w:rPr>
        <w:t xml:space="preserve"> 14. </w:t>
      </w:r>
      <w:proofErr w:type="spellStart"/>
      <w:r>
        <w:rPr>
          <w:lang w:val="en-US" w:eastAsia="lv-LV"/>
        </w:rPr>
        <w:t>oktobris</w:t>
      </w:r>
      <w:proofErr w:type="spellEnd"/>
      <w:r>
        <w:rPr>
          <w:lang w:val="en-US" w:eastAsia="lv-LV"/>
        </w:rPr>
        <w:t xml:space="preserve"> 18:20</w:t>
      </w:r>
      <w:r>
        <w:rPr>
          <w:lang w:val="en-US" w:eastAsia="lv-LV"/>
        </w:rPr>
        <w:br/>
      </w:r>
      <w:r>
        <w:rPr>
          <w:b/>
          <w:bCs/>
          <w:lang w:val="en-US" w:eastAsia="lv-LV"/>
        </w:rPr>
        <w:t>To:</w:t>
      </w:r>
      <w:r>
        <w:rPr>
          <w:lang w:val="en-US" w:eastAsia="lv-LV"/>
        </w:rPr>
        <w:t xml:space="preserve"> Anželika Osipova &lt;</w:t>
      </w:r>
      <w:hyperlink r:id="rId9" w:history="1">
        <w:r>
          <w:rPr>
            <w:rStyle w:val="Hyperlink"/>
            <w:lang w:val="en-US" w:eastAsia="lv-LV"/>
          </w:rPr>
          <w:t>anzelika.osipova@fm.gov.lv</w:t>
        </w:r>
      </w:hyperlink>
      <w:r>
        <w:rPr>
          <w:lang w:val="en-US" w:eastAsia="lv-LV"/>
        </w:rPr>
        <w:t>&gt;; Mārtiņš Trautmanis &lt;</w:t>
      </w:r>
      <w:hyperlink r:id="rId10" w:history="1">
        <w:r>
          <w:rPr>
            <w:rStyle w:val="Hyperlink"/>
            <w:lang w:val="en-US" w:eastAsia="lv-LV"/>
          </w:rPr>
          <w:t>martins.trautmanis@fm.gov.lv</w:t>
        </w:r>
      </w:hyperlink>
      <w:r>
        <w:rPr>
          <w:lang w:val="en-US" w:eastAsia="lv-LV"/>
        </w:rPr>
        <w:t>&gt;; Liene Vītola &lt;</w:t>
      </w:r>
      <w:hyperlink r:id="rId11" w:history="1">
        <w:r>
          <w:rPr>
            <w:rStyle w:val="Hyperlink"/>
            <w:lang w:val="en-US" w:eastAsia="lv-LV"/>
          </w:rPr>
          <w:t>liene.vitola@fm.gov.lv</w:t>
        </w:r>
      </w:hyperlink>
      <w:r>
        <w:rPr>
          <w:lang w:val="en-US" w:eastAsia="lv-LV"/>
        </w:rPr>
        <w:t>&gt;</w:t>
      </w:r>
      <w:r>
        <w:rPr>
          <w:lang w:val="en-US" w:eastAsia="lv-LV"/>
        </w:rPr>
        <w:br/>
      </w:r>
      <w:r>
        <w:rPr>
          <w:b/>
          <w:bCs/>
          <w:lang w:val="en-US" w:eastAsia="lv-LV"/>
        </w:rPr>
        <w:t>Cc:</w:t>
      </w:r>
      <w:r>
        <w:rPr>
          <w:lang w:val="en-US" w:eastAsia="lv-LV"/>
        </w:rPr>
        <w:t xml:space="preserve"> Karīna Kampāne &lt;</w:t>
      </w:r>
      <w:hyperlink r:id="rId12" w:history="1">
        <w:r>
          <w:rPr>
            <w:rStyle w:val="Hyperlink"/>
            <w:lang w:val="en-US" w:eastAsia="lv-LV"/>
          </w:rPr>
          <w:t>Karina.Kampane@em.gov.lv</w:t>
        </w:r>
      </w:hyperlink>
      <w:r>
        <w:rPr>
          <w:lang w:val="en-US" w:eastAsia="lv-LV"/>
        </w:rPr>
        <w:t>&gt;</w:t>
      </w:r>
      <w:r>
        <w:rPr>
          <w:lang w:val="en-US" w:eastAsia="lv-LV"/>
        </w:rPr>
        <w:br/>
      </w:r>
      <w:r>
        <w:rPr>
          <w:b/>
          <w:bCs/>
          <w:lang w:val="en-US" w:eastAsia="lv-LV"/>
        </w:rPr>
        <w:t>Subject:</w:t>
      </w:r>
      <w:r>
        <w:rPr>
          <w:lang w:val="en-US" w:eastAsia="lv-LV"/>
        </w:rPr>
        <w:t xml:space="preserve"> </w:t>
      </w:r>
      <w:proofErr w:type="spellStart"/>
      <w:r>
        <w:rPr>
          <w:lang w:val="en-US" w:eastAsia="lv-LV"/>
        </w:rPr>
        <w:t>Rīkojums</w:t>
      </w:r>
      <w:proofErr w:type="spellEnd"/>
      <w:r>
        <w:rPr>
          <w:lang w:val="en-US" w:eastAsia="lv-LV"/>
        </w:rPr>
        <w:t xml:space="preserve"> par 40 </w:t>
      </w:r>
      <w:proofErr w:type="spellStart"/>
      <w:r>
        <w:rPr>
          <w:lang w:val="en-US" w:eastAsia="lv-LV"/>
        </w:rPr>
        <w:t>milj</w:t>
      </w:r>
      <w:proofErr w:type="spellEnd"/>
      <w:r>
        <w:rPr>
          <w:lang w:val="en-US" w:eastAsia="lv-LV"/>
        </w:rPr>
        <w:t>.</w:t>
      </w:r>
      <w:r>
        <w:rPr>
          <w:lang w:val="en-US" w:eastAsia="lv-LV"/>
        </w:rPr>
        <w:br/>
      </w:r>
      <w:r>
        <w:rPr>
          <w:b/>
          <w:bCs/>
          <w:lang w:val="en-US" w:eastAsia="lv-LV"/>
        </w:rPr>
        <w:t>Importance:</w:t>
      </w:r>
      <w:r>
        <w:rPr>
          <w:lang w:val="en-US" w:eastAsia="lv-LV"/>
        </w:rPr>
        <w:t xml:space="preserve"> High</w:t>
      </w:r>
    </w:p>
    <w:p w14:paraId="6A25F2E2" w14:textId="77777777" w:rsidR="005944A4" w:rsidRDefault="005944A4" w:rsidP="005944A4"/>
    <w:p w14:paraId="4CE3B186" w14:textId="77777777" w:rsidR="005944A4" w:rsidRDefault="005944A4" w:rsidP="005944A4">
      <w:r>
        <w:t>Kolēģi,</w:t>
      </w:r>
    </w:p>
    <w:p w14:paraId="561E5152" w14:textId="77777777" w:rsidR="005944A4" w:rsidRDefault="005944A4" w:rsidP="005944A4">
      <w:r>
        <w:t>Saprotu, ka šis projekts ir saskaņojams.</w:t>
      </w:r>
    </w:p>
    <w:p w14:paraId="6422A95A" w14:textId="77777777" w:rsidR="005944A4" w:rsidRDefault="005944A4" w:rsidP="005944A4">
      <w:r>
        <w:t>Man tikai ir 1 jautājums, vai rīkojumā nevajag atrunāt kurš ministrs nes šo projektu uz Saeimu.</w:t>
      </w:r>
    </w:p>
    <w:p w14:paraId="20C7D77C" w14:textId="77777777" w:rsidR="005944A4" w:rsidRDefault="005944A4" w:rsidP="005944A4"/>
    <w:p w14:paraId="2DA27834" w14:textId="77777777" w:rsidR="005944A4" w:rsidRDefault="005944A4" w:rsidP="005944A4">
      <w:r>
        <w:t>Gaidīšu ziņu, paldies!</w:t>
      </w:r>
    </w:p>
    <w:p w14:paraId="4CEA39A8" w14:textId="77777777" w:rsidR="005944A4" w:rsidRDefault="005944A4" w:rsidP="005944A4"/>
    <w:p w14:paraId="50B2C8E8" w14:textId="77777777" w:rsidR="005944A4" w:rsidRDefault="005944A4" w:rsidP="005944A4">
      <w:pPr>
        <w:rPr>
          <w:rFonts w:ascii="Verdana" w:hAnsi="Verdana"/>
          <w:sz w:val="18"/>
          <w:szCs w:val="18"/>
          <w:lang w:eastAsia="lv-LV"/>
        </w:rPr>
      </w:pPr>
      <w:r>
        <w:rPr>
          <w:rFonts w:ascii="Verdana" w:hAnsi="Verdana"/>
          <w:sz w:val="18"/>
          <w:szCs w:val="18"/>
          <w:lang w:eastAsia="lv-LV"/>
        </w:rPr>
        <w:t>Cieņā</w:t>
      </w:r>
    </w:p>
    <w:p w14:paraId="75D2552E" w14:textId="77777777" w:rsidR="005944A4" w:rsidRDefault="005944A4" w:rsidP="005944A4">
      <w:pPr>
        <w:rPr>
          <w:rFonts w:ascii="Verdana" w:hAnsi="Verdana"/>
          <w:sz w:val="18"/>
          <w:szCs w:val="18"/>
          <w:lang w:eastAsia="lv-LV"/>
        </w:rPr>
      </w:pPr>
    </w:p>
    <w:p w14:paraId="211AAAF1" w14:textId="77777777" w:rsidR="005944A4" w:rsidRDefault="005944A4" w:rsidP="005944A4">
      <w:pPr>
        <w:spacing w:line="252" w:lineRule="auto"/>
        <w:rPr>
          <w:sz w:val="20"/>
          <w:szCs w:val="20"/>
          <w:lang w:eastAsia="lv-LV"/>
        </w:rPr>
      </w:pPr>
      <w:r>
        <w:rPr>
          <w:rFonts w:ascii="Verdana" w:hAnsi="Verdana"/>
          <w:b/>
          <w:bCs/>
          <w:color w:val="00859B"/>
          <w:sz w:val="20"/>
          <w:szCs w:val="20"/>
          <w:lang w:eastAsia="lv-LV"/>
        </w:rPr>
        <w:t>Ilze Lore</w:t>
      </w:r>
    </w:p>
    <w:p w14:paraId="171CA251" w14:textId="77777777" w:rsidR="005944A4" w:rsidRDefault="005944A4" w:rsidP="005944A4">
      <w:pPr>
        <w:spacing w:line="252" w:lineRule="auto"/>
        <w:rPr>
          <w:sz w:val="18"/>
          <w:szCs w:val="18"/>
          <w:lang w:eastAsia="lv-LV"/>
        </w:rPr>
      </w:pPr>
      <w:r>
        <w:rPr>
          <w:rFonts w:ascii="Verdana" w:hAnsi="Verdana"/>
          <w:color w:val="000000"/>
          <w:sz w:val="18"/>
          <w:szCs w:val="18"/>
          <w:lang w:eastAsia="lv-LV"/>
        </w:rPr>
        <w:t>Ekonomikas ministrijas</w:t>
      </w:r>
    </w:p>
    <w:p w14:paraId="408BAAD5" w14:textId="77777777" w:rsidR="005944A4" w:rsidRDefault="005944A4" w:rsidP="005944A4">
      <w:pPr>
        <w:spacing w:line="252" w:lineRule="auto"/>
        <w:rPr>
          <w:sz w:val="18"/>
          <w:szCs w:val="18"/>
          <w:lang w:eastAsia="lv-LV"/>
        </w:rPr>
      </w:pPr>
      <w:r>
        <w:rPr>
          <w:rFonts w:ascii="Verdana" w:hAnsi="Verdana"/>
          <w:color w:val="000000"/>
          <w:sz w:val="18"/>
          <w:szCs w:val="18"/>
          <w:lang w:eastAsia="lv-LV"/>
        </w:rPr>
        <w:t>Uzņēmējdarbības atbalsta departamenta direktore</w:t>
      </w:r>
    </w:p>
    <w:p w14:paraId="49258A11" w14:textId="77777777" w:rsidR="005944A4" w:rsidRDefault="005944A4" w:rsidP="005944A4">
      <w:pPr>
        <w:rPr>
          <w:rFonts w:ascii="Verdana" w:hAnsi="Verdana"/>
          <w:sz w:val="18"/>
          <w:szCs w:val="18"/>
          <w:lang w:eastAsia="lv-LV"/>
        </w:rPr>
      </w:pPr>
    </w:p>
    <w:tbl>
      <w:tblPr>
        <w:tblW w:w="10099" w:type="dxa"/>
        <w:tblInd w:w="75" w:type="dxa"/>
        <w:shd w:val="clear" w:color="auto" w:fill="FFFFFF"/>
        <w:tblCellMar>
          <w:left w:w="0" w:type="dxa"/>
          <w:right w:w="0" w:type="dxa"/>
        </w:tblCellMar>
        <w:tblLook w:val="04A0" w:firstRow="1" w:lastRow="0" w:firstColumn="1" w:lastColumn="0" w:noHBand="0" w:noVBand="1"/>
      </w:tblPr>
      <w:tblGrid>
        <w:gridCol w:w="3302"/>
        <w:gridCol w:w="6797"/>
      </w:tblGrid>
      <w:tr w:rsidR="005944A4" w14:paraId="73874295" w14:textId="77777777" w:rsidTr="005944A4">
        <w:trPr>
          <w:trHeight w:val="806"/>
        </w:trPr>
        <w:tc>
          <w:tcPr>
            <w:tcW w:w="3302" w:type="dxa"/>
            <w:shd w:val="clear" w:color="auto" w:fill="FFFFFF"/>
            <w:tcMar>
              <w:top w:w="45" w:type="dxa"/>
              <w:left w:w="75" w:type="dxa"/>
              <w:bottom w:w="45" w:type="dxa"/>
              <w:right w:w="75" w:type="dxa"/>
            </w:tcMar>
            <w:hideMark/>
          </w:tcPr>
          <w:p w14:paraId="402E7C1A" w14:textId="45A63BC5" w:rsidR="005944A4" w:rsidRDefault="005944A4">
            <w:pPr>
              <w:spacing w:line="252" w:lineRule="auto"/>
              <w:rPr>
                <w:lang w:eastAsia="lv-LV"/>
              </w:rPr>
            </w:pPr>
            <w:r>
              <w:rPr>
                <w:rFonts w:ascii="Open Sans" w:hAnsi="Open Sans" w:cs="Open Sans"/>
                <w:noProof/>
                <w:color w:val="383838"/>
                <w:spacing w:val="6"/>
                <w:sz w:val="20"/>
                <w:szCs w:val="20"/>
                <w:lang w:eastAsia="lv-LV"/>
              </w:rPr>
              <w:lastRenderedPageBreak/>
              <w:drawing>
                <wp:inline distT="0" distB="0" distL="0" distR="0" wp14:anchorId="32D2ECFF" wp14:editId="1A54E372">
                  <wp:extent cx="923925" cy="704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3925" cy="704850"/>
                          </a:xfrm>
                          <a:prstGeom prst="rect">
                            <a:avLst/>
                          </a:prstGeom>
                          <a:noFill/>
                          <a:ln>
                            <a:noFill/>
                          </a:ln>
                        </pic:spPr>
                      </pic:pic>
                    </a:graphicData>
                  </a:graphic>
                </wp:inline>
              </w:drawing>
            </w:r>
            <w:r>
              <w:rPr>
                <w:rFonts w:ascii="Times New Roman" w:hAnsi="Times New Roman" w:cs="Times New Roman"/>
                <w:b/>
                <w:noProof/>
                <w:color w:val="00859B"/>
                <w:sz w:val="24"/>
                <w:szCs w:val="24"/>
                <w:lang w:eastAsia="lv-LV"/>
              </w:rPr>
              <w:drawing>
                <wp:inline distT="0" distB="0" distL="0" distR="0" wp14:anchorId="60DAB266" wp14:editId="018F744E">
                  <wp:extent cx="828675" cy="828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6797" w:type="dxa"/>
            <w:shd w:val="clear" w:color="auto" w:fill="FFFFFF"/>
            <w:tcMar>
              <w:top w:w="45" w:type="dxa"/>
              <w:left w:w="75" w:type="dxa"/>
              <w:bottom w:w="45" w:type="dxa"/>
              <w:right w:w="75" w:type="dxa"/>
            </w:tcMar>
            <w:hideMark/>
          </w:tcPr>
          <w:p w14:paraId="525BC7B0" w14:textId="77777777" w:rsidR="005944A4" w:rsidRDefault="005944A4">
            <w:pPr>
              <w:spacing w:line="252" w:lineRule="auto"/>
              <w:rPr>
                <w:rFonts w:ascii="Verdana" w:hAnsi="Verdana"/>
                <w:color w:val="333333"/>
                <w:sz w:val="20"/>
                <w:szCs w:val="20"/>
                <w:lang w:eastAsia="lv-LV"/>
              </w:rPr>
            </w:pPr>
            <w:r>
              <w:rPr>
                <w:rFonts w:ascii="Verdana" w:hAnsi="Verdana"/>
                <w:b/>
                <w:bCs/>
                <w:color w:val="00859B"/>
                <w:sz w:val="18"/>
                <w:szCs w:val="18"/>
                <w:lang w:eastAsia="lv-LV"/>
              </w:rPr>
              <w:t> </w:t>
            </w:r>
            <w:r>
              <w:rPr>
                <w:rFonts w:ascii="Verdana" w:hAnsi="Verdana"/>
                <w:color w:val="333333"/>
                <w:sz w:val="20"/>
                <w:szCs w:val="20"/>
                <w:lang w:eastAsia="lv-LV"/>
              </w:rPr>
              <w:t xml:space="preserve">67013059, 29391709 </w:t>
            </w:r>
          </w:p>
          <w:p w14:paraId="26088767" w14:textId="77777777" w:rsidR="005944A4" w:rsidRDefault="005944A4">
            <w:pPr>
              <w:spacing w:line="252" w:lineRule="auto"/>
              <w:rPr>
                <w:rFonts w:ascii="Verdana" w:hAnsi="Verdana"/>
                <w:sz w:val="18"/>
                <w:szCs w:val="18"/>
                <w:lang w:eastAsia="lv-LV"/>
              </w:rPr>
            </w:pPr>
            <w:hyperlink r:id="rId15" w:history="1">
              <w:r>
                <w:rPr>
                  <w:rStyle w:val="Hyperlink"/>
                  <w:rFonts w:ascii="Verdana" w:hAnsi="Verdana"/>
                  <w:sz w:val="18"/>
                  <w:szCs w:val="18"/>
                  <w:lang w:eastAsia="lv-LV"/>
                </w:rPr>
                <w:t>Ilze.Lore@em.gov.lv</w:t>
              </w:r>
            </w:hyperlink>
            <w:r>
              <w:rPr>
                <w:rFonts w:ascii="Verdana" w:hAnsi="Verdana"/>
                <w:color w:val="000000"/>
                <w:sz w:val="18"/>
                <w:szCs w:val="18"/>
                <w:lang w:eastAsia="lv-LV"/>
              </w:rPr>
              <w:t xml:space="preserve"> </w:t>
            </w:r>
          </w:p>
          <w:p w14:paraId="303F3371" w14:textId="77777777" w:rsidR="005944A4" w:rsidRDefault="005944A4">
            <w:pPr>
              <w:spacing w:line="252" w:lineRule="auto"/>
              <w:rPr>
                <w:sz w:val="18"/>
                <w:szCs w:val="18"/>
                <w:lang w:eastAsia="lv-LV"/>
              </w:rPr>
            </w:pPr>
            <w:r>
              <w:rPr>
                <w:rFonts w:ascii="Verdana" w:hAnsi="Verdana"/>
                <w:color w:val="000000"/>
                <w:sz w:val="18"/>
                <w:szCs w:val="18"/>
                <w:lang w:eastAsia="lv-LV"/>
              </w:rPr>
              <w:t>Brīvības iela 55, Rīga, LV-1519, Latvija</w:t>
            </w:r>
          </w:p>
          <w:p w14:paraId="03A5324C" w14:textId="77777777" w:rsidR="005944A4" w:rsidRDefault="005944A4">
            <w:pPr>
              <w:spacing w:line="252" w:lineRule="auto"/>
              <w:rPr>
                <w:lang w:eastAsia="lv-LV"/>
              </w:rPr>
            </w:pPr>
            <w:hyperlink r:id="rId16" w:history="1">
              <w:r>
                <w:rPr>
                  <w:rStyle w:val="Hyperlink"/>
                  <w:rFonts w:ascii="Verdana" w:hAnsi="Verdana"/>
                  <w:sz w:val="18"/>
                  <w:szCs w:val="18"/>
                  <w:lang w:eastAsia="lv-LV"/>
                </w:rPr>
                <w:t>pasts@em.gov.lv</w:t>
              </w:r>
            </w:hyperlink>
            <w:r>
              <w:rPr>
                <w:rFonts w:ascii="Verdana" w:hAnsi="Verdana"/>
                <w:color w:val="000000"/>
                <w:sz w:val="18"/>
                <w:szCs w:val="18"/>
                <w:lang w:eastAsia="lv-LV"/>
              </w:rPr>
              <w:t xml:space="preserve">,  </w:t>
            </w:r>
            <w:hyperlink r:id="rId17" w:history="1">
              <w:r>
                <w:rPr>
                  <w:rStyle w:val="Hyperlink"/>
                  <w:rFonts w:ascii="Verdana" w:hAnsi="Verdana"/>
                  <w:sz w:val="18"/>
                  <w:szCs w:val="18"/>
                  <w:lang w:eastAsia="lv-LV"/>
                </w:rPr>
                <w:t>www.em.gov.lv</w:t>
              </w:r>
            </w:hyperlink>
          </w:p>
        </w:tc>
      </w:tr>
    </w:tbl>
    <w:p w14:paraId="27123814" w14:textId="77777777" w:rsidR="005944A4" w:rsidRDefault="005944A4" w:rsidP="005944A4">
      <w:pPr>
        <w:rPr>
          <w:lang w:eastAsia="lv-LV"/>
        </w:rPr>
      </w:pPr>
    </w:p>
    <w:p w14:paraId="00FE2B1D" w14:textId="77777777" w:rsidR="005944A4" w:rsidRDefault="005944A4" w:rsidP="005944A4"/>
    <w:p w14:paraId="31C8B4D4" w14:textId="77777777" w:rsidR="005944A4" w:rsidRDefault="005944A4" w:rsidP="005944A4">
      <w:r>
        <w:rPr>
          <w:rFonts w:ascii="Franklin Gothic Book" w:hAnsi="Franklin Gothic Book"/>
          <w:color w:val="7F7F7F"/>
          <w:sz w:val="16"/>
          <w:szCs w:val="16"/>
        </w:rPr>
        <w:t> </w:t>
      </w:r>
    </w:p>
    <w:p w14:paraId="7BCDF2D1" w14:textId="77777777" w:rsidR="005944A4" w:rsidRDefault="005944A4" w:rsidP="005944A4">
      <w:r>
        <w:rPr>
          <w:rFonts w:ascii="Franklin Gothic Book" w:hAnsi="Franklin Gothic Book"/>
          <w:i/>
          <w:iCs/>
          <w:color w:val="008000"/>
          <w:sz w:val="14"/>
          <w:szCs w:val="14"/>
        </w:rPr>
        <w:t>Saudzē dabu – padomā, pirms izdrukā šo e-pastu!</w:t>
      </w:r>
    </w:p>
    <w:p w14:paraId="26E94469" w14:textId="77777777" w:rsidR="005944A4" w:rsidRDefault="005944A4" w:rsidP="005944A4">
      <w:r>
        <w:rPr>
          <w:rFonts w:ascii="Franklin Gothic Book" w:hAnsi="Franklin Gothic Book"/>
          <w:i/>
          <w:iCs/>
          <w:color w:val="0F8F15"/>
          <w:sz w:val="14"/>
          <w:szCs w:val="14"/>
          <w:lang w:val="en"/>
        </w:rPr>
        <w:t>Please consider the environment before printing!</w:t>
      </w:r>
    </w:p>
    <w:p w14:paraId="5DF23168" w14:textId="77777777" w:rsidR="005944A4" w:rsidRDefault="005944A4" w:rsidP="005944A4">
      <w:r>
        <w:rPr>
          <w:sz w:val="14"/>
          <w:szCs w:val="14"/>
        </w:rPr>
        <w:t> </w:t>
      </w:r>
    </w:p>
    <w:p w14:paraId="2F5E44A4" w14:textId="77777777" w:rsidR="005944A4" w:rsidRDefault="005944A4" w:rsidP="005944A4">
      <w:r>
        <w:rPr>
          <w:rFonts w:ascii="Franklin Gothic Book" w:hAnsi="Franklin Gothic Book"/>
          <w:color w:val="767171"/>
          <w:sz w:val="14"/>
          <w:szCs w:val="14"/>
        </w:rPr>
        <w:t>Šis e-pasta ziņojums ir paredzēts tikai augstāk norādītajam adresātam. Tas var saturēt informāciju, kas ir paredzēta ierobežotam personu lokam sakarā ar darba vai dienesta pienākumu veikšanu. Ja Jūs neesat šī ziņojuma adresāts, Jūs nedrīkstat izmantot, pavairot, izplatīt, atklāt tajā iekļauto informāciju citām personām, izņemot tā adresātu. Ja esat kļūdaini saņēmis šo e-pasta ziņojumu, lūdzam nekavējoties sazināties ar sūtītāju, nosūtot atbildi, un pēc tam e-pasta ziņojumu un visus tam pievienotos pielikumus neatgriezeniski dzēst.</w:t>
      </w:r>
    </w:p>
    <w:p w14:paraId="4E7C0398" w14:textId="77777777" w:rsidR="005944A4" w:rsidRDefault="005944A4" w:rsidP="005944A4">
      <w:r>
        <w:rPr>
          <w:sz w:val="14"/>
          <w:szCs w:val="14"/>
        </w:rPr>
        <w:t> </w:t>
      </w:r>
    </w:p>
    <w:p w14:paraId="06A2CB05" w14:textId="77777777" w:rsidR="005944A4" w:rsidRDefault="005944A4" w:rsidP="005944A4">
      <w:proofErr w:type="spellStart"/>
      <w:r>
        <w:rPr>
          <w:rFonts w:ascii="Franklin Gothic Book" w:hAnsi="Franklin Gothic Book"/>
          <w:color w:val="767171"/>
          <w:sz w:val="14"/>
          <w:szCs w:val="14"/>
        </w:rPr>
        <w:t>This</w:t>
      </w:r>
      <w:proofErr w:type="spellEnd"/>
      <w:r>
        <w:rPr>
          <w:rFonts w:ascii="Franklin Gothic Book" w:hAnsi="Franklin Gothic Book"/>
          <w:color w:val="767171"/>
          <w:sz w:val="14"/>
          <w:szCs w:val="14"/>
        </w:rPr>
        <w:t xml:space="preserve"> e-</w:t>
      </w:r>
      <w:proofErr w:type="spellStart"/>
      <w:r>
        <w:rPr>
          <w:rFonts w:ascii="Franklin Gothic Book" w:hAnsi="Franklin Gothic Book"/>
          <w:color w:val="767171"/>
          <w:sz w:val="14"/>
          <w:szCs w:val="14"/>
        </w:rPr>
        <w:t>mail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for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above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mentioned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addressee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only</w:t>
      </w:r>
      <w:proofErr w:type="spellEnd"/>
      <w:r>
        <w:rPr>
          <w:rFonts w:ascii="Franklin Gothic Book" w:hAnsi="Franklin Gothic Book"/>
          <w:color w:val="767171"/>
          <w:sz w:val="14"/>
          <w:szCs w:val="14"/>
        </w:rPr>
        <w:t xml:space="preserve">. It </w:t>
      </w:r>
      <w:proofErr w:type="spellStart"/>
      <w:r>
        <w:rPr>
          <w:rFonts w:ascii="Franklin Gothic Book" w:hAnsi="Franklin Gothic Book"/>
          <w:color w:val="767171"/>
          <w:sz w:val="14"/>
          <w:szCs w:val="14"/>
        </w:rPr>
        <w:t>may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contain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information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for</w:t>
      </w:r>
      <w:proofErr w:type="spellEnd"/>
      <w:r>
        <w:rPr>
          <w:rFonts w:ascii="Franklin Gothic Book" w:hAnsi="Franklin Gothic Book"/>
          <w:color w:val="767171"/>
          <w:sz w:val="14"/>
          <w:szCs w:val="14"/>
        </w:rPr>
        <w:t xml:space="preserve"> a </w:t>
      </w:r>
      <w:proofErr w:type="spellStart"/>
      <w:r>
        <w:rPr>
          <w:rFonts w:ascii="Franklin Gothic Book" w:hAnsi="Franklin Gothic Book"/>
          <w:color w:val="767171"/>
          <w:sz w:val="14"/>
          <w:szCs w:val="14"/>
        </w:rPr>
        <w:t>limited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circle</w:t>
      </w:r>
      <w:proofErr w:type="spellEnd"/>
      <w:r>
        <w:rPr>
          <w:rFonts w:ascii="Franklin Gothic Book" w:hAnsi="Franklin Gothic Book"/>
          <w:color w:val="767171"/>
          <w:sz w:val="14"/>
          <w:szCs w:val="14"/>
        </w:rPr>
        <w:t xml:space="preserve"> of </w:t>
      </w:r>
      <w:proofErr w:type="spellStart"/>
      <w:r>
        <w:rPr>
          <w:rFonts w:ascii="Franklin Gothic Book" w:hAnsi="Franklin Gothic Book"/>
          <w:color w:val="767171"/>
          <w:sz w:val="14"/>
          <w:szCs w:val="14"/>
        </w:rPr>
        <w:t>persons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with</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respect</w:t>
      </w:r>
      <w:proofErr w:type="spellEnd"/>
      <w:r>
        <w:rPr>
          <w:rFonts w:ascii="Franklin Gothic Book" w:hAnsi="Franklin Gothic Book"/>
          <w:color w:val="767171"/>
          <w:sz w:val="14"/>
          <w:szCs w:val="14"/>
        </w:rPr>
        <w:t xml:space="preserve"> to </w:t>
      </w:r>
      <w:proofErr w:type="spellStart"/>
      <w:r>
        <w:rPr>
          <w:rFonts w:ascii="Franklin Gothic Book" w:hAnsi="Franklin Gothic Book"/>
          <w:color w:val="767171"/>
          <w:sz w:val="14"/>
          <w:szCs w:val="14"/>
        </w:rPr>
        <w:t>fulfilment</w:t>
      </w:r>
      <w:proofErr w:type="spellEnd"/>
      <w:r>
        <w:rPr>
          <w:rFonts w:ascii="Franklin Gothic Book" w:hAnsi="Franklin Gothic Book"/>
          <w:color w:val="767171"/>
          <w:sz w:val="14"/>
          <w:szCs w:val="14"/>
        </w:rPr>
        <w:t xml:space="preserve"> of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job</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service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duties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you</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are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not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addressee</w:t>
      </w:r>
      <w:proofErr w:type="spellEnd"/>
      <w:r>
        <w:rPr>
          <w:rFonts w:ascii="Franklin Gothic Book" w:hAnsi="Franklin Gothic Book"/>
          <w:color w:val="767171"/>
          <w:sz w:val="14"/>
          <w:szCs w:val="14"/>
        </w:rPr>
        <w:t xml:space="preserve"> of </w:t>
      </w:r>
      <w:proofErr w:type="spellStart"/>
      <w:r>
        <w:rPr>
          <w:rFonts w:ascii="Franklin Gothic Book" w:hAnsi="Franklin Gothic Book"/>
          <w:color w:val="767171"/>
          <w:sz w:val="14"/>
          <w:szCs w:val="14"/>
        </w:rPr>
        <w:t>this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you</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may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not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use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copy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distribute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disclose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information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contained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therein</w:t>
      </w:r>
      <w:proofErr w:type="spellEnd"/>
      <w:r>
        <w:rPr>
          <w:rFonts w:ascii="Franklin Gothic Book" w:hAnsi="Franklin Gothic Book"/>
          <w:color w:val="767171"/>
          <w:sz w:val="14"/>
          <w:szCs w:val="14"/>
        </w:rPr>
        <w:t xml:space="preserve"> to </w:t>
      </w:r>
      <w:proofErr w:type="spellStart"/>
      <w:r>
        <w:rPr>
          <w:rFonts w:ascii="Franklin Gothic Book" w:hAnsi="Franklin Gothic Book"/>
          <w:color w:val="767171"/>
          <w:sz w:val="14"/>
          <w:szCs w:val="14"/>
        </w:rPr>
        <w:t>other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persons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except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for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addressee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thereof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you</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have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received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this</w:t>
      </w:r>
      <w:proofErr w:type="spellEnd"/>
      <w:r>
        <w:rPr>
          <w:rFonts w:ascii="Franklin Gothic Book" w:hAnsi="Franklin Gothic Book"/>
          <w:color w:val="767171"/>
          <w:sz w:val="14"/>
          <w:szCs w:val="14"/>
        </w:rPr>
        <w:t xml:space="preserve"> e-</w:t>
      </w:r>
      <w:proofErr w:type="spellStart"/>
      <w:r>
        <w:rPr>
          <w:rFonts w:ascii="Franklin Gothic Book" w:hAnsi="Franklin Gothic Book"/>
          <w:color w:val="767171"/>
          <w:sz w:val="14"/>
          <w:szCs w:val="14"/>
        </w:rPr>
        <w:t>mail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error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please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contact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sender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immediately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by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sending</w:t>
      </w:r>
      <w:proofErr w:type="spellEnd"/>
      <w:r>
        <w:rPr>
          <w:rFonts w:ascii="Franklin Gothic Book" w:hAnsi="Franklin Gothic Book"/>
          <w:color w:val="767171"/>
          <w:sz w:val="14"/>
          <w:szCs w:val="14"/>
        </w:rPr>
        <w:t xml:space="preserve"> a </w:t>
      </w:r>
      <w:proofErr w:type="spellStart"/>
      <w:r>
        <w:rPr>
          <w:rFonts w:ascii="Franklin Gothic Book" w:hAnsi="Franklin Gothic Book"/>
          <w:color w:val="767171"/>
          <w:sz w:val="14"/>
          <w:szCs w:val="14"/>
        </w:rPr>
        <w:t>reply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and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afterwards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permanently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delete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e-</w:t>
      </w:r>
      <w:proofErr w:type="spellStart"/>
      <w:r>
        <w:rPr>
          <w:rFonts w:ascii="Franklin Gothic Book" w:hAnsi="Franklin Gothic Book"/>
          <w:color w:val="767171"/>
          <w:sz w:val="14"/>
          <w:szCs w:val="14"/>
        </w:rPr>
        <w:t>mail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and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all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attachments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enclosed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thereto</w:t>
      </w:r>
      <w:proofErr w:type="spellEnd"/>
      <w:r>
        <w:rPr>
          <w:rFonts w:ascii="Franklin Gothic Book" w:hAnsi="Franklin Gothic Book"/>
          <w:color w:val="767171"/>
          <w:sz w:val="14"/>
          <w:szCs w:val="14"/>
        </w:rPr>
        <w:t>.</w:t>
      </w:r>
      <w:bookmarkEnd w:id="0"/>
    </w:p>
    <w:p w14:paraId="168ECD2E" w14:textId="77777777" w:rsidR="00C27323" w:rsidRDefault="00C27323"/>
    <w:sectPr w:rsidR="00C273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A4"/>
    <w:rsid w:val="005944A4"/>
    <w:rsid w:val="00C273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C4D22"/>
  <w15:chartTrackingRefBased/>
  <w15:docId w15:val="{6C0BC5EF-9F0B-4671-ACBB-7685FAF50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A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44A4"/>
    <w:rPr>
      <w:color w:val="0563C1"/>
      <w:u w:val="single"/>
    </w:rPr>
  </w:style>
  <w:style w:type="paragraph" w:styleId="NormalWeb">
    <w:name w:val="Normal (Web)"/>
    <w:basedOn w:val="Normal"/>
    <w:uiPriority w:val="99"/>
    <w:semiHidden/>
    <w:unhideWhenUsed/>
    <w:rsid w:val="005944A4"/>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07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Lore@em.gov.lv"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mailto:Karina.Kampane@em.gov.lv" TargetMode="External"/><Relationship Id="rId17" Type="http://schemas.openxmlformats.org/officeDocument/2006/relationships/hyperlink" Target="http://www.em.gov.lv/" TargetMode="External"/><Relationship Id="rId2" Type="http://schemas.openxmlformats.org/officeDocument/2006/relationships/settings" Target="settings.xml"/><Relationship Id="rId16" Type="http://schemas.openxmlformats.org/officeDocument/2006/relationships/hyperlink" Target="mailto:pasts@em.gov.lv" TargetMode="External"/><Relationship Id="rId1" Type="http://schemas.openxmlformats.org/officeDocument/2006/relationships/styles" Target="styles.xml"/><Relationship Id="rId6" Type="http://schemas.openxmlformats.org/officeDocument/2006/relationships/hyperlink" Target="sip:anzelika.osipova@fm.gov.lv" TargetMode="External"/><Relationship Id="rId11" Type="http://schemas.openxmlformats.org/officeDocument/2006/relationships/hyperlink" Target="mailto:liene.vitola@fm.gov.lv" TargetMode="External"/><Relationship Id="rId5" Type="http://schemas.openxmlformats.org/officeDocument/2006/relationships/image" Target="media/image1.png"/><Relationship Id="rId15" Type="http://schemas.openxmlformats.org/officeDocument/2006/relationships/hyperlink" Target="mailto:Ilze.Lore@em.gov.lv" TargetMode="External"/><Relationship Id="rId10" Type="http://schemas.openxmlformats.org/officeDocument/2006/relationships/hyperlink" Target="mailto:martins.trautmanis@fm.gov.lv" TargetMode="External"/><Relationship Id="rId19" Type="http://schemas.openxmlformats.org/officeDocument/2006/relationships/theme" Target="theme/theme1.xml"/><Relationship Id="rId4" Type="http://schemas.openxmlformats.org/officeDocument/2006/relationships/hyperlink" Target="mailto:%20anzelika.osipova@fm.gov.lv" TargetMode="External"/><Relationship Id="rId9" Type="http://schemas.openxmlformats.org/officeDocument/2006/relationships/hyperlink" Target="mailto:anzelika.osipova@fm.gov.lv"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2035</Words>
  <Characters>1160</Characters>
  <Application>Microsoft Office Word</Application>
  <DocSecurity>0</DocSecurity>
  <Lines>9</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Kampāne</dc:creator>
  <cp:keywords/>
  <dc:description/>
  <cp:lastModifiedBy>Karīna Kampāne</cp:lastModifiedBy>
  <cp:revision>1</cp:revision>
  <dcterms:created xsi:type="dcterms:W3CDTF">2022-10-17T05:41:00Z</dcterms:created>
  <dcterms:modified xsi:type="dcterms:W3CDTF">2022-10-17T05:43:00Z</dcterms:modified>
</cp:coreProperties>
</file>