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finanšu interešu aizsardzības koordinācijas dienesta (AFCOS) darbības stratēģiju un pasākumu plānu 2024.-2026.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09.04.2024. 13.37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09.04.2024. 13.37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