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22-TA-2968: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automātisko informācijas apmaiņu par pārdevējiem, kuri gūst ienākumus, izmantojot digitālās platformas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Ja pārdevējs veic pārdevēja darbību - nekustamā īpašuma iznomāšanu, ziņojošais platformas operators apkopo visu nekustamo īpašumu objektu adreses un attiecīgos kadastra numurus vai to ekvivalentus, ja tādi ir, saskaņā ar tās valsts tiesību aktiem, kur tas atrodas. Ja ziņojošais platformas operators tam pašam pārdevējam, kurš ir vienība, ir palīdzējis veikt vairāk nekā 2 000 pārdevēja darbību, iznomājot nekustamo īpašumu objektu, ziņojošais platformas operators apkopo apliecinošus dokumentus, datus vai informāciju par to, ka nekustamo īpašumu objekts pieder vienam un tam pašam īpašniekam.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vienkāršot projekta 11. punktu, izsakot tā 1. teikuma ievaddaļu, piemēram, šādi: "Ja pārdevējs iznomā nekustamo īpašumu [..]". Savukārt 2. teikumā vārdi "tam pašam" pirms vārda "pārdevējam", šķiet, ir lieki, tādēļ aicinām izvērtēt iespēju tos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Ziņojošais platformas operators šajā nodaļā noteikto pienācīgas pārbaudes pienākumu izpildē var paļauties uz trešo personu – ārpakalpakalpojumu sniedzēju, taču par šā pienākuma izpildi atbildīgs ir ziņojošais platformas operators.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20. punktu, novēršot neuzmanības kļūdu vārdā "ārpakalpakalpojumu".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Lai platformas operators tiktu atzīts par šo noteikumu 2.3. apakšpunktā minēto izslēgto operatoru, tas katru gadu līdz attiecīgā ziņošanas perioda beigām Valsts ieņēmumu dienestam vai citas Eiropas Savienības dalībvalsts kompetentai iestādei iesniedz iesniegumu, kurā pamato savu atbilstību izslēgtā platformas operatora definīcijai. Ja Valsts ieņēmumu dienests, izvērtējot saņemtajā iesniegumā minēto pamatojumu, konstatē platformas operatora atbilstību izslēgtā platformas operatora definīcijai, tas, izmantojot Eiropas Komisijas izveidoto centrālo reģistru, par minēto faktu informē visas pārējās Eiropas Savienības dalībvalstis.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2.3. apakšpunktā ietverta izslēgtā </w:t>
            </w:r>
            <w:r w:rsidR="00000000" w:rsidRPr="00000000" w:rsidDel="00000000">
              <w:rPr>
                <w:u w:val="single"/>
                <w:rtl w:val="0"/>
              </w:rPr>
              <w:t xml:space="preserve">platformas</w:t>
            </w:r>
            <w:r w:rsidR="00000000" w:rsidRPr="00000000" w:rsidDel="00000000">
              <w:rPr>
                <w:rtl w:val="0"/>
              </w:rPr>
              <w:t xml:space="preserve"> operatora definīcija, aicinām projekta 50. punktu precizēt, starp vārdiem "izslēgto operatoru" ievietojot vārdu "platformas".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22-TA-2968</w:t>
    </w:r>
    <w:r>
      <w:br/>
    </w:r>
    <w:r w:rsidR="00000000" w:rsidRPr="00000000" w:rsidDel="00000000">
      <w:rPr>
        <w:rtl w:val="0"/>
      </w:rPr>
      <w:t xml:space="preserve">Izdrukāts 21.02.2023. 17.01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22-TA-2968</w:t>
    </w:r>
    <w:r>
      <w:br/>
    </w:r>
    <w:r w:rsidR="00000000" w:rsidRPr="00000000" w:rsidDel="00000000">
      <w:rPr>
        <w:rtl w:val="0"/>
      </w:rPr>
      <w:t xml:space="preserve">Izdrukāts 21.02.2023. 17.01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Atzinumi_22-TA-2968.docx</dc:title>
</cp:coreProperties>
</file>

<file path=docProps/custom.xml><?xml version="1.0" encoding="utf-8"?>
<Properties xmlns="http://schemas.openxmlformats.org/officeDocument/2006/custom-properties" xmlns:vt="http://schemas.openxmlformats.org/officeDocument/2006/docPropsVTypes"/>
</file>