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Iestādes gada pārskata sagatavošanai, pārbaudei, parakstīšanai, apstiprināšanai un iesniegšanai lieto Valsts kases ePakalpojumu portāla sadaļu “Iestāžu pārskati” (turpmāk – ePārskati) atbilstoši normatīvajiem aktiem par kārtību, kādā Valsts kase nodrošina elektronisko informācijas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izsaka šādu iebildumu - noteikumu projekta 20. punkts noteic iestādei, kas sagatavo konsolidēto pārskatu, noteikt gada pārskata un konsolidētā gada pārskata sagatavošanas kārtību. Tajā, cita starpā, ietverot gada pārskata vai konsolidētā gada pārskata sagatavošanas kārtību, tai skaitā Valsts drošības iestāžu likumā minētās valsts drošības iestādes gada pārskata iekļaušanu konsolidētajā gada pārskatā (20.1. punkts) un nosacījumus konsolidācijā iesaistītajām iestādēm, tostarp par Valsts drošības iestāžu likumā minētās valsts drošības iestādes finanšu pārskata sagatavošanu (20.3.3. punkts). Attiecīgi,  Noteikumu projekta 20. punkta 20.1. un 20.3. apakšpunkts paredz uz Valsts drošības iestāžu likumā minētajām valsts drošības iestādēm to specifikai piemērotas kārtības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32. punkts noteic, ka iestādes gada pārskata sagatavošanai, pārbaudei, parakstīšanai, apstiprināšanai un iesniegšanai lieto Valsts kases ePakalpojumu portāla sadaļu “Iestāžu pārskati” (turpmāk – ePārskati) atbilstoši normatīvajiem aktiem par kārtību, kādā Valsts kase nodrošina elektronisko informācijas apmaiņu. Neparedzot Valsts drošības iestāžu likumā noteiktajām valsts drošības iestādēm piemērotas atsevišķas kārtības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uz Likuma par budžetu un finanšu vadību 30. panta sestajā daļā noteiktā deleģējuma pamata 2025. gada 21. janvārī izdotie Ministru kabineta noteikumi Nr.59 “Mēneša pārskata sagatavošanas kārtība”, līdztekus  regulējumam, kas noteic pārskata sagatavošanai, pārbaudei, parakstīšanai un iesniegšanai izmantot Valsts kases e-pakalpojumu portālu atbilstoši normatīvajiem aktiem par kārtību, kādā nodrošina informācijas apriti, izmantojot Valsts kases e-pakalpojumus, minēto noteikumu 5. punkts paredz, uz Valsts drošības iestāžu likumā minētajām valsts drošības iestādēm atšķirīgu kārtību. Proti,  Valsts drošības iestāžu likumā minētās valsts drošības iestādes pārskatu sagatavo un iesniedz augstākai iestādei, kas veic konsolidāciju. Nenosakot Valsts kases e-pakalpojumu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un ievērojot valsts drošības iestāžu specifiku attiecībā uz informācijas aizsardzības un aprites prasībām, lūdzam papildināt Noteikumu projekta 32.punktu, attiecībā uz valsts drošības iestāžu pārskatu iesniegšanas kārtību, paredzot, ka - Valsts drošības iestāžu likumā minētās valsts drošības iestādes gada pārskatu sagatavo un iesniedz augstākai iestādei, kas veic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Ilanta Balcere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Ministrijas, no valsts budžeta daļēji finansētas publiskas personas, budžeta nefinansētas iestādes, pašvaldības gada pārskats vai konsolidētais gada pārskats un ikgadējais pārskats kā vienots kopums ietver šo noteikumu 5. punktā minētos dokumentus un apliecinājumu par gada pārskatā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no valsts budžeta daļēji finansētas publiskas personas, budžeta nefinansētas iestādes, pašvaldības gada pārskats vai konsolidētais gada pārskats un ikgadējais pārskats kā vienots kopums ietver šo noteikumu 4. punktā minētos dokumentus un apliecinājumu par gada pārskatā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Tatarenko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14.04.2025.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14.04.2025.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Atzinumi_24-TA-1423.docx</dc:title>
</cp:coreProperties>
</file>

<file path=docProps/custom.xml><?xml version="1.0" encoding="utf-8"?>
<Properties xmlns="http://schemas.openxmlformats.org/officeDocument/2006/custom-properties" xmlns:vt="http://schemas.openxmlformats.org/officeDocument/2006/docPropsVTypes"/>
</file>