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Krāslavā, Krāslavas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25.07.2023.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25.07.2023.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