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teritorijas attīstības plānošanas dokumentos iekļauto Apgrūtināto teritoriju informācijas sistēmas datu pieejamību tikai identificētām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03.11.2025.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03.11.2025.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