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delegāciju dalībai Eiropas Rekonstrukcijas un attīstības bankas pilnvarnieku gada sanāksmē 2024. gada 14.–16. maijā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delegāciju dalībai Eiropas Rekonstrukcijas un attīstības bankas pilnvarnieku gada sanāksmē 2024. gada 14.–16.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606 "Ministru kabineta kārtības rullis" 52.1.3. apakšpunktu iesakām rīkojuma projektu saskaņot ar Ārlietu ministriju. Vēršam uzmanību, ka no sniegtajiem skaidrojumiem un paša rīkojuma projekta izriet, ka tas skar Latvijas Republikas starptautiskās saistības, attiecīgi ir nepieciešams saņemt Ārlietu ministrijas atzinumu (projekta saskaņojumu). Atbilstoši TAP portālā pieejamajai informācijai, projekts nodots saskaņošanā tikai Tieslietu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24-TA-1042</w:t>
    </w:r>
    <w:r>
      <w:br/>
    </w:r>
    <w:r w:rsidR="00000000" w:rsidRPr="00000000" w:rsidDel="00000000">
      <w:rPr>
        <w:rtl w:val="0"/>
      </w:rPr>
      <w:t xml:space="preserve">Izdrukāts 29.04.2024.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24-TA-1042</w:t>
    </w:r>
    <w:r>
      <w:br/>
    </w:r>
    <w:r w:rsidR="00000000" w:rsidRPr="00000000" w:rsidDel="00000000">
      <w:rPr>
        <w:rtl w:val="0"/>
      </w:rPr>
      <w:t xml:space="preserve">Izdrukāts 29.04.2024.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Atzinumi_24-TA-1042.docx</dc:title>
</cp:coreProperties>
</file>

<file path=docProps/custom.xml><?xml version="1.0" encoding="utf-8"?>
<Properties xmlns="http://schemas.openxmlformats.org/officeDocument/2006/custom-properties" xmlns:vt="http://schemas.openxmlformats.org/officeDocument/2006/docPropsVTypes"/>
</file>