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EEE8F" w14:textId="77777777" w:rsidR="00786DAF" w:rsidRDefault="00786DAF" w:rsidP="002C22B9">
      <w:pPr>
        <w:jc w:val="center"/>
        <w:rPr>
          <w:sz w:val="20"/>
        </w:rPr>
      </w:pPr>
    </w:p>
    <w:p w14:paraId="73D2D922" w14:textId="77777777" w:rsidR="002C22B9" w:rsidRDefault="002C22B9" w:rsidP="002C22B9">
      <w:pPr>
        <w:jc w:val="center"/>
        <w:rPr>
          <w:sz w:val="20"/>
        </w:rPr>
      </w:pPr>
      <w:r w:rsidRPr="00914649">
        <w:rPr>
          <w:sz w:val="20"/>
        </w:rPr>
        <w:t>Rīgā</w:t>
      </w:r>
    </w:p>
    <w:p w14:paraId="7AE0F0D9"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4E10D0EC" w14:textId="77777777" w:rsidTr="009F77B9">
        <w:tc>
          <w:tcPr>
            <w:tcW w:w="450" w:type="dxa"/>
            <w:tcBorders>
              <w:top w:val="nil"/>
              <w:left w:val="nil"/>
              <w:bottom w:val="nil"/>
              <w:right w:val="nil"/>
            </w:tcBorders>
          </w:tcPr>
          <w:p w14:paraId="2284ACA5"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56DFFA80" w14:textId="36FB4E9E"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04CD6">
              <w:rPr>
                <w:szCs w:val="24"/>
              </w:rPr>
              <w:t>29.06.2021</w:t>
            </w:r>
            <w:r w:rsidRPr="00615936">
              <w:rPr>
                <w:szCs w:val="24"/>
              </w:rPr>
              <w:fldChar w:fldCharType="end"/>
            </w:r>
            <w:bookmarkEnd w:id="0"/>
          </w:p>
        </w:tc>
        <w:tc>
          <w:tcPr>
            <w:tcW w:w="708" w:type="dxa"/>
            <w:tcBorders>
              <w:top w:val="nil"/>
              <w:left w:val="nil"/>
              <w:bottom w:val="nil"/>
              <w:right w:val="nil"/>
            </w:tcBorders>
          </w:tcPr>
          <w:p w14:paraId="6999E20E"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4F821FF5" w14:textId="46B1B5B0"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209FF">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04CD6">
              <w:rPr>
                <w:szCs w:val="24"/>
              </w:rPr>
              <w:t>3674</w:t>
            </w:r>
            <w:r w:rsidRPr="00615936">
              <w:rPr>
                <w:szCs w:val="24"/>
              </w:rPr>
              <w:fldChar w:fldCharType="end"/>
            </w:r>
            <w:bookmarkEnd w:id="2"/>
          </w:p>
        </w:tc>
      </w:tr>
      <w:tr w:rsidR="002C22B9" w:rsidRPr="00615936" w14:paraId="284B5668" w14:textId="77777777" w:rsidTr="009F77B9">
        <w:trPr>
          <w:trHeight w:val="188"/>
        </w:trPr>
        <w:tc>
          <w:tcPr>
            <w:tcW w:w="450" w:type="dxa"/>
            <w:tcBorders>
              <w:top w:val="nil"/>
              <w:left w:val="nil"/>
              <w:bottom w:val="nil"/>
              <w:right w:val="nil"/>
            </w:tcBorders>
          </w:tcPr>
          <w:p w14:paraId="762BBC2E"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6DF37BC"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3C69E710"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45D21A64" w14:textId="77777777" w:rsidR="002C22B9" w:rsidRPr="00615936" w:rsidRDefault="002C22B9" w:rsidP="002C22B9">
            <w:pPr>
              <w:tabs>
                <w:tab w:val="left" w:pos="360"/>
                <w:tab w:val="left" w:pos="3960"/>
              </w:tabs>
              <w:rPr>
                <w:sz w:val="20"/>
              </w:rPr>
            </w:pPr>
          </w:p>
        </w:tc>
      </w:tr>
      <w:tr w:rsidR="002C22B9" w:rsidRPr="00615936" w14:paraId="16736AEE" w14:textId="77777777" w:rsidTr="009F77B9">
        <w:tc>
          <w:tcPr>
            <w:tcW w:w="450" w:type="dxa"/>
            <w:tcBorders>
              <w:top w:val="nil"/>
              <w:left w:val="nil"/>
              <w:bottom w:val="nil"/>
              <w:right w:val="nil"/>
            </w:tcBorders>
          </w:tcPr>
          <w:p w14:paraId="6D3E92B8"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148F8CDD" w14:textId="5F3DD79C"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209FF">
              <w:rPr>
                <w:szCs w:val="24"/>
              </w:rPr>
              <w:t>10.06.2021</w:t>
            </w:r>
            <w:r w:rsidRPr="00615936">
              <w:rPr>
                <w:szCs w:val="24"/>
              </w:rPr>
              <w:fldChar w:fldCharType="end"/>
            </w:r>
            <w:bookmarkEnd w:id="3"/>
          </w:p>
        </w:tc>
        <w:tc>
          <w:tcPr>
            <w:tcW w:w="708" w:type="dxa"/>
            <w:tcBorders>
              <w:top w:val="nil"/>
              <w:left w:val="nil"/>
              <w:bottom w:val="nil"/>
              <w:right w:val="nil"/>
            </w:tcBorders>
          </w:tcPr>
          <w:p w14:paraId="621BC30A"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5E163EC8" w14:textId="2890B880"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209FF">
              <w:rPr>
                <w:szCs w:val="24"/>
              </w:rPr>
              <w:t>VSS-551, 23  3§</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FD3CFF" w14:paraId="18258CB2" w14:textId="77777777" w:rsidTr="000C0DD4">
        <w:trPr>
          <w:jc w:val="right"/>
        </w:trPr>
        <w:tc>
          <w:tcPr>
            <w:tcW w:w="4644" w:type="dxa"/>
          </w:tcPr>
          <w:p w14:paraId="65EFC0D3" w14:textId="77777777" w:rsidR="004C0FE4" w:rsidRPr="00FD3CFF" w:rsidRDefault="004C0FE4" w:rsidP="000C0DD4">
            <w:pPr>
              <w:jc w:val="right"/>
              <w:rPr>
                <w:b/>
                <w:bCs/>
                <w:sz w:val="26"/>
                <w:szCs w:val="26"/>
                <w:lang w:eastAsia="lv-LV"/>
              </w:rPr>
            </w:pPr>
            <w:bookmarkStart w:id="5" w:name="org_nos"/>
          </w:p>
          <w:p w14:paraId="64D9F1FE" w14:textId="69A47A2B" w:rsidR="000C0DD4" w:rsidRPr="00FD3CFF" w:rsidRDefault="009209FF" w:rsidP="000C0DD4">
            <w:pPr>
              <w:jc w:val="right"/>
              <w:rPr>
                <w:b/>
                <w:bCs/>
                <w:sz w:val="26"/>
                <w:szCs w:val="26"/>
                <w:lang w:eastAsia="lv-LV"/>
              </w:rPr>
            </w:pPr>
            <w:r w:rsidRPr="00FD3CFF">
              <w:rPr>
                <w:b/>
                <w:bCs/>
                <w:sz w:val="26"/>
                <w:szCs w:val="26"/>
                <w:lang w:eastAsia="lv-LV"/>
              </w:rPr>
              <w:t>Ekonomikas ministrija</w:t>
            </w:r>
            <w:r w:rsidR="004C0FE4" w:rsidRPr="00FD3CFF">
              <w:rPr>
                <w:b/>
                <w:bCs/>
                <w:sz w:val="26"/>
                <w:szCs w:val="26"/>
                <w:lang w:eastAsia="lv-LV"/>
              </w:rPr>
              <w:t>i</w:t>
            </w:r>
          </w:p>
        </w:tc>
      </w:tr>
      <w:bookmarkEnd w:id="5"/>
    </w:tbl>
    <w:p w14:paraId="73933FF5" w14:textId="77777777" w:rsidR="001F53D9" w:rsidRPr="00FD3CFF" w:rsidRDefault="001F53D9" w:rsidP="004F32A1">
      <w:pPr>
        <w:rPr>
          <w:spacing w:val="4"/>
          <w:sz w:val="26"/>
          <w:szCs w:val="26"/>
        </w:rPr>
      </w:pPr>
    </w:p>
    <w:tbl>
      <w:tblPr>
        <w:tblStyle w:val="TableGrid"/>
        <w:tblW w:w="0" w:type="auto"/>
        <w:tblLook w:val="04A0" w:firstRow="1" w:lastRow="0" w:firstColumn="1" w:lastColumn="0" w:noHBand="0" w:noVBand="1"/>
      </w:tblPr>
      <w:tblGrid>
        <w:gridCol w:w="4607"/>
      </w:tblGrid>
      <w:tr w:rsidR="000C0DD4" w:rsidRPr="00FD3CFF" w14:paraId="52B871A3" w14:textId="77777777" w:rsidTr="00FD3CFF">
        <w:trPr>
          <w:trHeight w:val="568"/>
        </w:trPr>
        <w:tc>
          <w:tcPr>
            <w:tcW w:w="4607" w:type="dxa"/>
            <w:tcBorders>
              <w:top w:val="nil"/>
              <w:left w:val="nil"/>
              <w:bottom w:val="nil"/>
              <w:right w:val="nil"/>
            </w:tcBorders>
          </w:tcPr>
          <w:p w14:paraId="73099C27" w14:textId="3B8E2C4E" w:rsidR="000C0DD4" w:rsidRPr="00FD3CFF" w:rsidRDefault="009209FF" w:rsidP="00C04DED">
            <w:pPr>
              <w:jc w:val="left"/>
              <w:rPr>
                <w:i/>
                <w:iCs/>
                <w:sz w:val="26"/>
                <w:szCs w:val="26"/>
                <w:lang w:eastAsia="lv-LV"/>
              </w:rPr>
            </w:pPr>
            <w:r w:rsidRPr="00FD3CFF">
              <w:rPr>
                <w:i/>
                <w:iCs/>
                <w:sz w:val="26"/>
                <w:szCs w:val="26"/>
                <w:lang w:eastAsia="lv-LV"/>
              </w:rPr>
              <w:t>Par likumprojektu "Par Latvijas Republikas valdības un Igaunijas Republikas valdības/Lietuvas Republikas valdības līgumu par solidaritātes pasākumiem gāzes piegādes drošības aizsardzībai" (VSS-551)</w:t>
            </w:r>
          </w:p>
        </w:tc>
      </w:tr>
    </w:tbl>
    <w:p w14:paraId="774714AD" w14:textId="77777777" w:rsidR="0015384D" w:rsidRPr="00FD3CFF" w:rsidRDefault="0015384D" w:rsidP="007F3771">
      <w:pPr>
        <w:rPr>
          <w:sz w:val="26"/>
          <w:szCs w:val="26"/>
        </w:rPr>
      </w:pPr>
    </w:p>
    <w:p w14:paraId="2179A322" w14:textId="276566C0" w:rsidR="00FD3CFF" w:rsidRPr="00FD3CFF" w:rsidRDefault="00FD3CFF" w:rsidP="00FD3CFF">
      <w:pPr>
        <w:ind w:firstLine="720"/>
        <w:rPr>
          <w:sz w:val="26"/>
          <w:szCs w:val="26"/>
        </w:rPr>
      </w:pPr>
      <w:r w:rsidRPr="00FD3CFF">
        <w:rPr>
          <w:sz w:val="26"/>
          <w:szCs w:val="26"/>
          <w:lang w:eastAsia="lv-LV"/>
        </w:rPr>
        <w:t>Finanšu ministrija atbilstoši kompetencei ir izskatījusi Valsts sekretāru 2021.gada 10.jūnija sanāksmē (prot. Nr.23 3.§) izsludināto Ekonomikas ministrijas izstrādāto likumprojektu</w:t>
      </w:r>
      <w:r>
        <w:rPr>
          <w:sz w:val="26"/>
          <w:szCs w:val="26"/>
          <w:lang w:eastAsia="lv-LV"/>
        </w:rPr>
        <w:t xml:space="preserve"> </w:t>
      </w:r>
      <w:r w:rsidRPr="00FD3CFF">
        <w:rPr>
          <w:sz w:val="26"/>
          <w:szCs w:val="26"/>
          <w:lang w:eastAsia="lv-LV"/>
        </w:rPr>
        <w:t>"</w:t>
      </w:r>
      <w:r w:rsidRPr="00FD3CFF">
        <w:rPr>
          <w:i/>
          <w:iCs/>
          <w:sz w:val="26"/>
          <w:szCs w:val="26"/>
        </w:rPr>
        <w:t xml:space="preserve">Par Latvijas Republikas valdības un </w:t>
      </w:r>
      <w:bookmarkStart w:id="6" w:name="_Hlk72707902"/>
      <w:r w:rsidRPr="00FD3CFF">
        <w:rPr>
          <w:i/>
          <w:iCs/>
          <w:sz w:val="26"/>
          <w:szCs w:val="26"/>
        </w:rPr>
        <w:t>Igaunijas Republikas valdības/Lietuvas Republikas valdības</w:t>
      </w:r>
      <w:bookmarkEnd w:id="6"/>
      <w:r w:rsidRPr="00FD3CFF">
        <w:rPr>
          <w:i/>
          <w:iCs/>
          <w:sz w:val="26"/>
          <w:szCs w:val="26"/>
        </w:rPr>
        <w:t xml:space="preserve"> līgumu par solidaritātes pasākumiem gāzes piegādes drošības aizsardzībai</w:t>
      </w:r>
      <w:r w:rsidRPr="00FD3CFF">
        <w:rPr>
          <w:sz w:val="26"/>
          <w:szCs w:val="26"/>
          <w:lang w:eastAsia="lv-LV"/>
        </w:rPr>
        <w:t xml:space="preserve">" (VSS-551), tā sākotnējās ietekmes novērtējuma ziņojumu (anotāciju) </w:t>
      </w:r>
      <w:r w:rsidRPr="00FD3CFF">
        <w:rPr>
          <w:sz w:val="26"/>
          <w:szCs w:val="26"/>
        </w:rPr>
        <w:t>un izsaka šādus iebildumus.</w:t>
      </w:r>
    </w:p>
    <w:p w14:paraId="52742658" w14:textId="2E918C85" w:rsidR="00FD3CFF" w:rsidRPr="00FD3CFF" w:rsidRDefault="00FD3CFF" w:rsidP="00FD3CFF">
      <w:pPr>
        <w:ind w:firstLine="720"/>
        <w:rPr>
          <w:sz w:val="26"/>
          <w:szCs w:val="26"/>
        </w:rPr>
      </w:pPr>
      <w:r w:rsidRPr="00FD3CFF">
        <w:rPr>
          <w:sz w:val="26"/>
          <w:szCs w:val="26"/>
        </w:rPr>
        <w:t xml:space="preserve">1. Lūdzam aizstāt likumprojektam pievienotā līgumprojekta 1.panta 3.punkta “b” apakšpunktā ietverto atsauci uz Eiropas Parlamenta un Padomes Regulas (ES) 2017/1938 (2017.gada 25.oktobris) par gāzes piegādes drošības aizsardzības pasākumiem 13.panta 1.punkta </w:t>
      </w:r>
      <w:r w:rsidRPr="00E958EA">
        <w:rPr>
          <w:sz w:val="26"/>
          <w:szCs w:val="26"/>
        </w:rPr>
        <w:t>2.apakšpunktu ar atsauci uz tās 13.panta 1.punkta otro daļu.</w:t>
      </w:r>
      <w:r w:rsidRPr="00FD3CFF">
        <w:rPr>
          <w:sz w:val="26"/>
          <w:szCs w:val="26"/>
        </w:rPr>
        <w:t xml:space="preserve"> </w:t>
      </w:r>
    </w:p>
    <w:p w14:paraId="4CEFD363" w14:textId="20C8A103" w:rsidR="00FD3CFF" w:rsidRPr="00FD3CFF" w:rsidRDefault="00FD3CFF" w:rsidP="00FD3CFF">
      <w:pPr>
        <w:ind w:firstLine="720"/>
        <w:rPr>
          <w:color w:val="FF0000"/>
          <w:sz w:val="26"/>
          <w:szCs w:val="26"/>
        </w:rPr>
      </w:pPr>
      <w:r w:rsidRPr="00FD3CFF">
        <w:rPr>
          <w:sz w:val="26"/>
          <w:szCs w:val="26"/>
        </w:rPr>
        <w:t xml:space="preserve">2. Ņemot vērā likumprojektam pievienotā līgumprojekta 2.pantā ietvertās definīcijas, lūdzam aizstāt līgumprojekta 4.panta 2.punktā minēto terminu ''sniedzēju uzņēmumiem'' ar terminu ''sniedzēju puse''. </w:t>
      </w:r>
    </w:p>
    <w:p w14:paraId="278D5981" w14:textId="77777777" w:rsidR="00FD3CFF" w:rsidRPr="00FD3CFF" w:rsidRDefault="00FD3CFF" w:rsidP="00FD3CFF">
      <w:pPr>
        <w:ind w:firstLine="720"/>
        <w:rPr>
          <w:sz w:val="26"/>
          <w:szCs w:val="26"/>
        </w:rPr>
      </w:pPr>
      <w:r w:rsidRPr="00FD3CFF">
        <w:rPr>
          <w:sz w:val="26"/>
          <w:szCs w:val="26"/>
        </w:rPr>
        <w:t>3. Ņemot vērā, ka likumprojektam pievienotā līgumprojekta 7.panta 5.punktā jau ir ietverts nosacījums solidaritātes piedāvājumā iekļaujamam gāzes daudzumam, nepieciešams precizēt līgumprojekta 7.panta 6.punktu, izsakot to šādā redakcijā:</w:t>
      </w:r>
    </w:p>
    <w:p w14:paraId="74AF69D9" w14:textId="4BD5A9A2" w:rsidR="00FD3CFF" w:rsidRPr="00FD3CFF" w:rsidRDefault="00FD3CFF" w:rsidP="00FD3CFF">
      <w:pPr>
        <w:ind w:firstLine="720"/>
        <w:rPr>
          <w:sz w:val="26"/>
          <w:szCs w:val="26"/>
        </w:rPr>
      </w:pPr>
      <w:r w:rsidRPr="00FD3CFF">
        <w:rPr>
          <w:sz w:val="26"/>
          <w:szCs w:val="26"/>
        </w:rPr>
        <w:t xml:space="preserve"> ''6. Solidaritātes piedāvājumā norādītais gāzes apjoms nevar pārsniegt Piegādes punkta tehnisko jaudu.'' </w:t>
      </w:r>
    </w:p>
    <w:p w14:paraId="087CAEAF" w14:textId="77777777" w:rsidR="00FD3CFF" w:rsidRPr="00FD3CFF" w:rsidRDefault="00FD3CFF" w:rsidP="00FD3CFF">
      <w:pPr>
        <w:ind w:firstLine="720"/>
        <w:rPr>
          <w:sz w:val="26"/>
          <w:szCs w:val="26"/>
        </w:rPr>
      </w:pPr>
      <w:r w:rsidRPr="00FD3CFF">
        <w:rPr>
          <w:sz w:val="26"/>
          <w:szCs w:val="26"/>
        </w:rPr>
        <w:t>4. Ņemot vērā, ka termins ''</w:t>
      </w:r>
      <w:proofErr w:type="spellStart"/>
      <w:r w:rsidRPr="00FD3CFF">
        <w:rPr>
          <w:sz w:val="26"/>
          <w:szCs w:val="26"/>
        </w:rPr>
        <w:t>Precise</w:t>
      </w:r>
      <w:proofErr w:type="spellEnd"/>
      <w:r w:rsidRPr="00FD3CFF">
        <w:rPr>
          <w:sz w:val="26"/>
          <w:szCs w:val="26"/>
        </w:rPr>
        <w:t xml:space="preserve"> </w:t>
      </w:r>
      <w:proofErr w:type="spellStart"/>
      <w:r w:rsidRPr="00FD3CFF">
        <w:rPr>
          <w:sz w:val="26"/>
          <w:szCs w:val="26"/>
        </w:rPr>
        <w:t>designation</w:t>
      </w:r>
      <w:proofErr w:type="spellEnd"/>
      <w:r w:rsidRPr="00FD3CFF">
        <w:rPr>
          <w:sz w:val="26"/>
          <w:szCs w:val="26"/>
        </w:rPr>
        <w:t xml:space="preserve">” līgumprojekta redakcijā angļu valodā bija orientēts uz </w:t>
      </w:r>
      <w:proofErr w:type="spellStart"/>
      <w:r w:rsidRPr="00FD3CFF">
        <w:rPr>
          <w:sz w:val="26"/>
          <w:szCs w:val="26"/>
        </w:rPr>
        <w:t>starpsavienojuma</w:t>
      </w:r>
      <w:proofErr w:type="spellEnd"/>
      <w:r w:rsidRPr="00FD3CFF">
        <w:rPr>
          <w:sz w:val="26"/>
          <w:szCs w:val="26"/>
        </w:rPr>
        <w:t xml:space="preserve"> punktu gadījumos, kad pārvades sistēmas operatora lietotais un ENTSO-G kartē lietotais nosaukums atšķiras, nepieciešams precizēt likumprojektam pievienotā līgumprojekta 9.panta 2. punktu, izsakot to šādā redakcijā:</w:t>
      </w:r>
    </w:p>
    <w:p w14:paraId="32462500" w14:textId="5ED998DF" w:rsidR="00FD3CFF" w:rsidRPr="00FD3CFF" w:rsidRDefault="00FD3CFF" w:rsidP="00FD3CFF">
      <w:pPr>
        <w:ind w:firstLine="720"/>
        <w:rPr>
          <w:sz w:val="26"/>
          <w:szCs w:val="26"/>
        </w:rPr>
      </w:pPr>
      <w:r w:rsidRPr="00FD3CFF">
        <w:rPr>
          <w:sz w:val="26"/>
          <w:szCs w:val="26"/>
        </w:rPr>
        <w:t xml:space="preserve"> ''2. Piegādes punktu nosaka, izmantojot Gāzes pārvades sistēmu operatoru Eiropas tīkla aktuālo pārvades jaudu karti, kurā noteikti pārvades sistēmas ieejas-izejas punkti.'' </w:t>
      </w:r>
    </w:p>
    <w:p w14:paraId="48063808" w14:textId="5CCA87DD" w:rsidR="00FD3CFF" w:rsidRPr="00FD3CFF" w:rsidRDefault="00FD3CFF" w:rsidP="00FD3CFF">
      <w:pPr>
        <w:ind w:firstLine="720"/>
        <w:rPr>
          <w:color w:val="FF0000"/>
          <w:sz w:val="26"/>
          <w:szCs w:val="26"/>
        </w:rPr>
      </w:pPr>
      <w:r w:rsidRPr="00FD3CFF">
        <w:rPr>
          <w:sz w:val="26"/>
          <w:szCs w:val="26"/>
        </w:rPr>
        <w:lastRenderedPageBreak/>
        <w:t xml:space="preserve">5. Ņemot vērā anotācijas I sadaļas 2.punktā sniegto informāciju,  ka </w:t>
      </w:r>
      <w:r w:rsidRPr="00FD3CFF">
        <w:rPr>
          <w:sz w:val="26"/>
          <w:szCs w:val="26"/>
          <w:u w:val="single"/>
        </w:rPr>
        <w:t>vienotajam dabasgāzes pārvades un uzglabāšanas sistēmas operatoram</w:t>
      </w:r>
      <w:r w:rsidRPr="00FD3CFF">
        <w:rPr>
          <w:sz w:val="26"/>
          <w:szCs w:val="26"/>
        </w:rPr>
        <w:t xml:space="preserve"> enerģētiskās krīzes laikā, ja traucēta dabasgāzes piegāde, </w:t>
      </w:r>
      <w:r w:rsidRPr="00FD3CFF">
        <w:rPr>
          <w:sz w:val="26"/>
          <w:szCs w:val="26"/>
          <w:u w:val="single"/>
        </w:rPr>
        <w:t>no dabasgāzes drošības rezerves ir pienākums nodrošināt dabasgāzi nodrošināmo lietotāju apgādei</w:t>
      </w:r>
      <w:r w:rsidRPr="00FD3CFF">
        <w:rPr>
          <w:sz w:val="26"/>
          <w:szCs w:val="26"/>
        </w:rPr>
        <w:t xml:space="preserve">, kā arī kopējās vienotā dabasgāzes pārvades un uzglabāšanas sistēmas operatora </w:t>
      </w:r>
      <w:r w:rsidRPr="00FD3CFF">
        <w:rPr>
          <w:sz w:val="26"/>
          <w:szCs w:val="26"/>
          <w:u w:val="single"/>
        </w:rPr>
        <w:t xml:space="preserve">pārvades tarifos iekļaujamās izmaksas </w:t>
      </w:r>
      <w:r w:rsidRPr="00FD3CFF">
        <w:rPr>
          <w:sz w:val="26"/>
          <w:szCs w:val="26"/>
        </w:rPr>
        <w:t xml:space="preserve">par nepieciešamā minimālā uzglabājamā dabasgāzes apjoma nodrošināšanu sastāda 11,814 milj. EUR,  lūdzam skaidrot kā varētu veidoties </w:t>
      </w:r>
      <w:r w:rsidRPr="00FD3CFF">
        <w:rPr>
          <w:sz w:val="26"/>
          <w:szCs w:val="26"/>
          <w:u w:val="single"/>
        </w:rPr>
        <w:t>ietekme uz valsts budžetu</w:t>
      </w:r>
      <w:r w:rsidRPr="00FD3CFF">
        <w:rPr>
          <w:sz w:val="26"/>
          <w:szCs w:val="26"/>
        </w:rPr>
        <w:t xml:space="preserve"> ārkārtas situācijas dabasgāzē gadījumā. </w:t>
      </w:r>
    </w:p>
    <w:p w14:paraId="31A06C3D" w14:textId="77777777" w:rsidR="00FD3CFF" w:rsidRPr="00FD3CFF" w:rsidRDefault="00FD3CFF" w:rsidP="00FD3CFF">
      <w:pPr>
        <w:ind w:firstLine="720"/>
        <w:rPr>
          <w:color w:val="FF0000"/>
          <w:sz w:val="26"/>
          <w:szCs w:val="26"/>
        </w:rPr>
      </w:pPr>
    </w:p>
    <w:p w14:paraId="72653820" w14:textId="77777777" w:rsidR="00FD3CFF" w:rsidRPr="00FD3CFF" w:rsidRDefault="00FD3CFF" w:rsidP="00FD3CFF">
      <w:pPr>
        <w:ind w:firstLine="720"/>
        <w:rPr>
          <w:sz w:val="26"/>
          <w:szCs w:val="26"/>
        </w:rPr>
      </w:pPr>
      <w:r w:rsidRPr="00FD3CFF">
        <w:rPr>
          <w:sz w:val="26"/>
          <w:szCs w:val="26"/>
        </w:rPr>
        <w:t>Vienlaikus izsakām šādus priekšlikumus.</w:t>
      </w:r>
    </w:p>
    <w:p w14:paraId="302706E8" w14:textId="60CB15DB" w:rsidR="00FD3CFF" w:rsidRPr="00FD3CFF" w:rsidRDefault="00FD3CFF" w:rsidP="00FD3CFF">
      <w:pPr>
        <w:ind w:firstLine="720"/>
        <w:rPr>
          <w:sz w:val="26"/>
          <w:szCs w:val="26"/>
        </w:rPr>
      </w:pPr>
      <w:r w:rsidRPr="00FD3CFF">
        <w:rPr>
          <w:sz w:val="26"/>
          <w:szCs w:val="26"/>
        </w:rPr>
        <w:t xml:space="preserve">1. Ierosinām svītrot likumprojektam pievienotā līgumprojekta 5.panta 1.punkta trešajā teikumā vārdus “akcīzes nodokli”, jo akcīzes nodokli piemēro tajā valstī, kur prece tiks patērēta. </w:t>
      </w:r>
    </w:p>
    <w:p w14:paraId="6440BFAE" w14:textId="6A1253F7" w:rsidR="00FD3CFF" w:rsidRPr="00FD3CFF" w:rsidRDefault="00FD3CFF" w:rsidP="00FD3CFF">
      <w:pPr>
        <w:ind w:firstLine="720"/>
        <w:rPr>
          <w:sz w:val="26"/>
          <w:szCs w:val="26"/>
        </w:rPr>
      </w:pPr>
      <w:r w:rsidRPr="00FD3CFF">
        <w:rPr>
          <w:sz w:val="26"/>
          <w:szCs w:val="26"/>
        </w:rPr>
        <w:t xml:space="preserve">2. Vēršam uzmanību, ka likumprojektam pievienotā līgumprojekta 5.panta 1.punktā minētais attiecībā uz gāzes cenas piedāvājumā iekļaujamām piedāvājumu izsakošā gāzes uzņēmuma izmaksām, kuru cēlonis ir gāzes atdošana, ir vispārīgs attiecībā uz nodokļu piemērošanas aspektiem. Lūdzam izvērtēt nepieciešamību papildināt anotāciju ar skaidrojumu par cenas piedāvājumā iekļaujamām gāzes uzņēmuma izmaksām, kuru cēlonis ir gāzes atdošana, un paskaidrot līguma piemērošanu gāzes atdošanas situācijā. Attiecībā uz pievienotās vērtības nodokļa piemērošanu paskaidrojam, ka saskaņā ar Pievienotās vērtības nodokļa likuma 5.panta pirmo daļu ar pievienotās vērtības nodokli apliekamie darījumi ir saimnieciskās darbības ietvaros iekšzemē veikti darījumi, tādi kā preču piegāde (tai skaitā preču piegāde Eiropas Savienības teritorijā un preču eksports) par atlīdzību un pakalpojumu sniegšana par atlīdzību. Pēc darījuma ekonomiskās būtības gāzes piegāde kā tāda ir vērtējama kā ar pievienotās vērtības nodokli apliekams darījums, kuram piemēro pievienotās vērtības nodokli vispārējā kārtībā. </w:t>
      </w:r>
    </w:p>
    <w:p w14:paraId="23066867" w14:textId="77777777" w:rsidR="00FD3CFF" w:rsidRPr="00877082" w:rsidRDefault="00FD3CFF" w:rsidP="00FD3CFF">
      <w:pPr>
        <w:ind w:firstLine="720"/>
        <w:rPr>
          <w:rFonts w:eastAsiaTheme="minorHAnsi"/>
          <w:sz w:val="26"/>
          <w:szCs w:val="26"/>
        </w:rPr>
      </w:pPr>
      <w:r w:rsidRPr="00FD3CFF">
        <w:rPr>
          <w:sz w:val="26"/>
          <w:szCs w:val="26"/>
        </w:rPr>
        <w:t xml:space="preserve">3. </w:t>
      </w:r>
      <w:r w:rsidRPr="00877082">
        <w:rPr>
          <w:sz w:val="26"/>
          <w:szCs w:val="26"/>
        </w:rPr>
        <w:t xml:space="preserve">Lūdzam izvērtēt nepieciešamību precizēt likumprojektam pievienotā līgumprojekta 6.panta 2.punktā ietvertās atsauces uz līgumprojekta 3.panta 5.punktu un 6.panta 2.punktu, proti, vai šajā gadījumā atsauce faktiski nav ietverama, piemēram, uz līgumprojekta 3.panta 4.punktu, kā arī jebkurā gadījumā lūdzam precizēt minētajā punktā ietverto atsauci uz līgumprojekta 6.panta 3.punktu, jo šāds punkts līgumprojektā vispār nav ietverts. </w:t>
      </w:r>
    </w:p>
    <w:p w14:paraId="47E00A5D" w14:textId="77777777" w:rsidR="00FD3CFF" w:rsidRPr="00877082" w:rsidRDefault="00FD3CFF" w:rsidP="00FD3CFF">
      <w:pPr>
        <w:ind w:firstLine="720"/>
        <w:rPr>
          <w:sz w:val="26"/>
          <w:szCs w:val="26"/>
          <w:highlight w:val="yellow"/>
        </w:rPr>
      </w:pPr>
      <w:r w:rsidRPr="00877082">
        <w:rPr>
          <w:sz w:val="26"/>
          <w:szCs w:val="26"/>
          <w:highlight w:val="yellow"/>
        </w:rPr>
        <w:t>Tāpat lūdzam izvērtēt pamatotību līgumprojekta 8.panta 5.punktā ietvert atsauci uz līgumprojekta 11.pantu, kas tiešā veidā neregulē kompensēšanas pienākumus, kas būs jāpilda pieprasītāja pusei, un vienlaikus neietverot atsauci uz līgumprojekta 13.pantu, kas tieši regulē kompensācijas maksāšanas jautājumus.</w:t>
      </w:r>
    </w:p>
    <w:p w14:paraId="78FA6E8B" w14:textId="5C2C09AA" w:rsidR="00FD3CFF" w:rsidRPr="00FD3CFF" w:rsidRDefault="00FD3CFF" w:rsidP="00FD3CFF">
      <w:pPr>
        <w:ind w:firstLine="720"/>
        <w:rPr>
          <w:sz w:val="26"/>
          <w:szCs w:val="26"/>
        </w:rPr>
      </w:pPr>
      <w:r w:rsidRPr="00877082">
        <w:rPr>
          <w:sz w:val="26"/>
          <w:szCs w:val="26"/>
          <w:highlight w:val="yellow"/>
        </w:rPr>
        <w:t>Vienlaikus lūdzam precizēt arī līgumprojekta 12.panta 2.punktu, kur ir ietverta atsauce uz līguma 5.panta 2.punktu, jo minētajā līgumprojekta punktā nav ietverts iespējamo izmaksu uzskaitījums.</w:t>
      </w:r>
      <w:r w:rsidRPr="00FD3CFF">
        <w:rPr>
          <w:sz w:val="26"/>
          <w:szCs w:val="26"/>
        </w:rPr>
        <w:t xml:space="preserve"> </w:t>
      </w:r>
    </w:p>
    <w:p w14:paraId="3A6FC5C1" w14:textId="77777777" w:rsidR="00FD3CFF" w:rsidRPr="00FD3CFF" w:rsidRDefault="00FD3CFF" w:rsidP="00FD3CFF">
      <w:pPr>
        <w:ind w:firstLine="720"/>
        <w:rPr>
          <w:sz w:val="26"/>
          <w:szCs w:val="26"/>
        </w:rPr>
      </w:pPr>
      <w:r w:rsidRPr="00FD3CFF">
        <w:rPr>
          <w:sz w:val="26"/>
          <w:szCs w:val="26"/>
        </w:rPr>
        <w:t>4. Lai likumprojektam pievienotā līgumprojekta redakcija latviešu valodā precīzāk atbilstu līgumprojekta redakcijai angļu valodā, lūdzam veikt šādus labojumus:</w:t>
      </w:r>
    </w:p>
    <w:p w14:paraId="6D024F4F" w14:textId="77777777" w:rsidR="00FD3CFF" w:rsidRPr="00FD3CFF" w:rsidRDefault="00FD3CFF" w:rsidP="00FD3CFF">
      <w:pPr>
        <w:pStyle w:val="xmsonormal"/>
        <w:ind w:firstLine="720"/>
        <w:jc w:val="both"/>
        <w:rPr>
          <w:rFonts w:ascii="Times New Roman" w:hAnsi="Times New Roman" w:cs="Times New Roman"/>
          <w:sz w:val="26"/>
          <w:szCs w:val="26"/>
        </w:rPr>
      </w:pPr>
      <w:r w:rsidRPr="00FD3CFF">
        <w:rPr>
          <w:rFonts w:ascii="Times New Roman" w:hAnsi="Times New Roman" w:cs="Times New Roman"/>
          <w:sz w:val="26"/>
          <w:szCs w:val="26"/>
        </w:rPr>
        <w:t>- aizstāt līgumprojekta 9.panta 3.punktā vārdu ''izsūknēts'' ar vārdiem ''fiziski pārvadīts'';</w:t>
      </w:r>
    </w:p>
    <w:p w14:paraId="0CA96D82" w14:textId="207B9DEB" w:rsidR="00FD3CFF" w:rsidRPr="00FD3CFF" w:rsidRDefault="00FD3CFF" w:rsidP="00FD3CFF">
      <w:pPr>
        <w:pStyle w:val="xmsonormal"/>
        <w:ind w:firstLine="720"/>
        <w:jc w:val="both"/>
        <w:rPr>
          <w:rFonts w:ascii="Times New Roman" w:hAnsi="Times New Roman" w:cs="Times New Roman"/>
          <w:sz w:val="26"/>
          <w:szCs w:val="26"/>
        </w:rPr>
      </w:pPr>
      <w:r w:rsidRPr="00FD3CFF">
        <w:rPr>
          <w:rFonts w:ascii="Times New Roman" w:hAnsi="Times New Roman" w:cs="Times New Roman"/>
          <w:sz w:val="26"/>
          <w:szCs w:val="26"/>
        </w:rPr>
        <w:t xml:space="preserve">- aizstāt līgumprojekta 11.pantā vārdu ''priekšlikums'' (attiecīgā locījumā) ar vārdu ''piedāvājums'' (attiecīgā locījumā), papildināt aiz vārdiem ''gadījumā, ja'' ar vārdiem ''izsoles mehānisma ietvaros'',  aizstāt vārdu ''konkursa'' ar vārdu ''izsoles'', aizstāt vārdus ''konkursa priekšlikums'' ar vārdiem ''tirgus pasākumos balstītos Solidaritātes piedāvājumus un piedāvājumus izsoles mehānisma ietvaros'''. </w:t>
      </w:r>
    </w:p>
    <w:p w14:paraId="5ADAC59A" w14:textId="41660E12" w:rsidR="00FD3CFF" w:rsidRPr="00FD3CFF" w:rsidRDefault="00FD3CFF" w:rsidP="00FD3CFF">
      <w:pPr>
        <w:pStyle w:val="xmsonormal"/>
        <w:ind w:firstLine="720"/>
        <w:jc w:val="both"/>
        <w:rPr>
          <w:rFonts w:ascii="Times New Roman" w:hAnsi="Times New Roman" w:cs="Times New Roman"/>
          <w:sz w:val="26"/>
          <w:szCs w:val="26"/>
        </w:rPr>
      </w:pPr>
      <w:r w:rsidRPr="00FD3CFF">
        <w:rPr>
          <w:rFonts w:ascii="Times New Roman" w:hAnsi="Times New Roman" w:cs="Times New Roman"/>
          <w:sz w:val="26"/>
          <w:szCs w:val="26"/>
        </w:rPr>
        <w:lastRenderedPageBreak/>
        <w:t xml:space="preserve">5. Papildināt </w:t>
      </w:r>
      <w:r w:rsidRPr="00FD3CFF">
        <w:rPr>
          <w:rFonts w:ascii="Times New Roman" w:hAnsi="Times New Roman"/>
          <w:sz w:val="26"/>
          <w:szCs w:val="26"/>
        </w:rPr>
        <w:t>likumprojektam pievienotā līgumprojekta</w:t>
      </w:r>
      <w:r w:rsidRPr="00FD3CFF">
        <w:rPr>
          <w:rFonts w:ascii="Times New Roman" w:hAnsi="Times New Roman" w:cs="Times New Roman"/>
          <w:sz w:val="26"/>
          <w:szCs w:val="26"/>
        </w:rPr>
        <w:t xml:space="preserve"> 17. panta 3.punktu aiz vārda ''Eiropas'' ar vārdu ''Savienības''. </w:t>
      </w:r>
    </w:p>
    <w:p w14:paraId="7A42618B" w14:textId="77777777" w:rsidR="003F2252" w:rsidRPr="00FD3CFF" w:rsidRDefault="003F2252" w:rsidP="007F3771">
      <w:pPr>
        <w:rPr>
          <w:sz w:val="26"/>
          <w:szCs w:val="26"/>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FD3CFF" w14:paraId="68F0C933" w14:textId="77777777" w:rsidTr="00AA6DC1">
        <w:tc>
          <w:tcPr>
            <w:tcW w:w="4395" w:type="dxa"/>
          </w:tcPr>
          <w:p w14:paraId="074CC470" w14:textId="77777777" w:rsidR="00AA6DC1" w:rsidRPr="00FD3CFF" w:rsidRDefault="009209FF" w:rsidP="007F3771">
            <w:pPr>
              <w:rPr>
                <w:sz w:val="26"/>
                <w:szCs w:val="26"/>
              </w:rPr>
            </w:pPr>
            <w:r w:rsidRPr="00FD3CFF">
              <w:rPr>
                <w:sz w:val="26"/>
                <w:szCs w:val="26"/>
              </w:rPr>
              <w:t>Administrācijas vadītāja</w:t>
            </w:r>
            <w:r w:rsidR="004C0FE4" w:rsidRPr="00FD3CFF">
              <w:rPr>
                <w:sz w:val="26"/>
                <w:szCs w:val="26"/>
              </w:rPr>
              <w:t xml:space="preserve">s </w:t>
            </w:r>
            <w:proofErr w:type="spellStart"/>
            <w:r w:rsidR="004C0FE4" w:rsidRPr="00FD3CFF">
              <w:rPr>
                <w:sz w:val="26"/>
                <w:szCs w:val="26"/>
              </w:rPr>
              <w:t>p.i</w:t>
            </w:r>
            <w:proofErr w:type="spellEnd"/>
            <w:r w:rsidR="004C0FE4" w:rsidRPr="00FD3CFF">
              <w:rPr>
                <w:sz w:val="26"/>
                <w:szCs w:val="26"/>
              </w:rPr>
              <w:t>.</w:t>
            </w:r>
          </w:p>
          <w:p w14:paraId="7C01EE9D" w14:textId="77777777" w:rsidR="004C0FE4" w:rsidRPr="00FD3CFF" w:rsidRDefault="004C0FE4" w:rsidP="004C0FE4">
            <w:pPr>
              <w:rPr>
                <w:sz w:val="26"/>
                <w:szCs w:val="26"/>
              </w:rPr>
            </w:pPr>
            <w:r w:rsidRPr="00FD3CFF">
              <w:rPr>
                <w:sz w:val="26"/>
                <w:szCs w:val="26"/>
              </w:rPr>
              <w:t>Finanšu un darbības nodrošinājuma</w:t>
            </w:r>
          </w:p>
          <w:p w14:paraId="5FA4FEE4" w14:textId="712C0973" w:rsidR="004C0FE4" w:rsidRPr="00FD3CFF" w:rsidRDefault="004C0FE4" w:rsidP="004C0FE4">
            <w:pPr>
              <w:rPr>
                <w:sz w:val="26"/>
                <w:szCs w:val="26"/>
              </w:rPr>
            </w:pPr>
            <w:r w:rsidRPr="00FD3CFF">
              <w:rPr>
                <w:sz w:val="26"/>
                <w:szCs w:val="26"/>
              </w:rPr>
              <w:t>departamenta direktore</w:t>
            </w:r>
          </w:p>
        </w:tc>
        <w:tc>
          <w:tcPr>
            <w:tcW w:w="1984" w:type="dxa"/>
          </w:tcPr>
          <w:p w14:paraId="54C1A1FD" w14:textId="77777777" w:rsidR="004C0FE4" w:rsidRPr="00FD3CFF" w:rsidRDefault="004C0FE4" w:rsidP="00AA6DC1">
            <w:pPr>
              <w:jc w:val="center"/>
              <w:rPr>
                <w:sz w:val="26"/>
                <w:szCs w:val="26"/>
              </w:rPr>
            </w:pPr>
            <w:bookmarkStart w:id="7" w:name="edoc_info2"/>
          </w:p>
          <w:p w14:paraId="237102EF" w14:textId="77777777" w:rsidR="004C0FE4" w:rsidRPr="00FD3CFF" w:rsidRDefault="004C0FE4" w:rsidP="00AA6DC1">
            <w:pPr>
              <w:jc w:val="center"/>
              <w:rPr>
                <w:sz w:val="26"/>
                <w:szCs w:val="26"/>
              </w:rPr>
            </w:pPr>
          </w:p>
          <w:p w14:paraId="57D35229" w14:textId="23703A15" w:rsidR="00AA6DC1" w:rsidRPr="00FD3CFF" w:rsidRDefault="00AA6DC1" w:rsidP="00AA6DC1">
            <w:pPr>
              <w:jc w:val="center"/>
              <w:rPr>
                <w:sz w:val="26"/>
                <w:szCs w:val="26"/>
              </w:rPr>
            </w:pPr>
            <w:r w:rsidRPr="00FD3CFF">
              <w:rPr>
                <w:sz w:val="26"/>
                <w:szCs w:val="26"/>
              </w:rPr>
              <w:t>(paraksts*)</w:t>
            </w:r>
            <w:bookmarkEnd w:id="7"/>
          </w:p>
        </w:tc>
        <w:tc>
          <w:tcPr>
            <w:tcW w:w="2977" w:type="dxa"/>
            <w:vAlign w:val="bottom"/>
          </w:tcPr>
          <w:p w14:paraId="6103C6DC" w14:textId="50778ADA" w:rsidR="00AA6DC1" w:rsidRPr="00FD3CFF" w:rsidRDefault="004C0FE4" w:rsidP="00483407">
            <w:pPr>
              <w:jc w:val="right"/>
              <w:rPr>
                <w:sz w:val="26"/>
                <w:szCs w:val="26"/>
              </w:rPr>
            </w:pPr>
            <w:proofErr w:type="spellStart"/>
            <w:r w:rsidRPr="00FD3CFF">
              <w:rPr>
                <w:sz w:val="26"/>
                <w:szCs w:val="26"/>
              </w:rPr>
              <w:t>V.Liepa</w:t>
            </w:r>
            <w:proofErr w:type="spellEnd"/>
          </w:p>
        </w:tc>
      </w:tr>
      <w:tr w:rsidR="00AA6DC1" w:rsidRPr="00615936" w14:paraId="0F153244" w14:textId="77777777" w:rsidTr="00AA6DC1">
        <w:tc>
          <w:tcPr>
            <w:tcW w:w="4395" w:type="dxa"/>
          </w:tcPr>
          <w:p w14:paraId="78639D37" w14:textId="77777777" w:rsidR="00AA6DC1" w:rsidRPr="00615936" w:rsidRDefault="00AA6DC1" w:rsidP="007F3771">
            <w:pPr>
              <w:rPr>
                <w:szCs w:val="24"/>
              </w:rPr>
            </w:pPr>
          </w:p>
        </w:tc>
        <w:tc>
          <w:tcPr>
            <w:tcW w:w="1984" w:type="dxa"/>
          </w:tcPr>
          <w:p w14:paraId="20933235" w14:textId="77777777" w:rsidR="00AA6DC1" w:rsidRPr="00615936" w:rsidRDefault="00AA6DC1" w:rsidP="000C0DD4">
            <w:pPr>
              <w:jc w:val="right"/>
              <w:rPr>
                <w:szCs w:val="24"/>
              </w:rPr>
            </w:pPr>
          </w:p>
        </w:tc>
        <w:tc>
          <w:tcPr>
            <w:tcW w:w="2977" w:type="dxa"/>
            <w:vAlign w:val="bottom"/>
          </w:tcPr>
          <w:p w14:paraId="49F9CC08"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22F615F4" w14:textId="77777777" w:rsidTr="00AA6DC1">
        <w:trPr>
          <w:cantSplit/>
          <w:trHeight w:val="615"/>
        </w:trPr>
        <w:tc>
          <w:tcPr>
            <w:tcW w:w="8647" w:type="dxa"/>
          </w:tcPr>
          <w:p w14:paraId="3B3608A3"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48961E21" w14:textId="77777777" w:rsidR="004C0FE4" w:rsidRDefault="004C0FE4" w:rsidP="004C0FE4">
      <w:pPr>
        <w:jc w:val="left"/>
        <w:rPr>
          <w:color w:val="FF0000"/>
          <w:sz w:val="20"/>
        </w:rPr>
      </w:pPr>
    </w:p>
    <w:p w14:paraId="56438AFC" w14:textId="77777777" w:rsidR="00FD3CFF" w:rsidRDefault="00FD3CFF" w:rsidP="004C0FE4">
      <w:pPr>
        <w:jc w:val="left"/>
        <w:rPr>
          <w:sz w:val="20"/>
        </w:rPr>
      </w:pPr>
    </w:p>
    <w:p w14:paraId="111463D8" w14:textId="77777777" w:rsidR="00FD3CFF" w:rsidRDefault="00FD3CFF" w:rsidP="004C0FE4">
      <w:pPr>
        <w:jc w:val="left"/>
        <w:rPr>
          <w:sz w:val="20"/>
        </w:rPr>
      </w:pPr>
    </w:p>
    <w:p w14:paraId="7CD60D1A" w14:textId="77777777" w:rsidR="00FD3CFF" w:rsidRDefault="00FD3CFF" w:rsidP="004C0FE4">
      <w:pPr>
        <w:jc w:val="left"/>
        <w:rPr>
          <w:sz w:val="20"/>
        </w:rPr>
      </w:pPr>
    </w:p>
    <w:p w14:paraId="4EA9C004" w14:textId="5646FFF4" w:rsidR="009209FF" w:rsidRPr="004C0FE4" w:rsidRDefault="009209FF" w:rsidP="004C0FE4">
      <w:pPr>
        <w:jc w:val="left"/>
        <w:rPr>
          <w:sz w:val="20"/>
        </w:rPr>
      </w:pPr>
      <w:r w:rsidRPr="004C0FE4">
        <w:rPr>
          <w:sz w:val="20"/>
        </w:rPr>
        <w:t>Dreiškena-Lāce</w:t>
      </w:r>
      <w:r w:rsidR="004C0FE4" w:rsidRPr="004C0FE4">
        <w:rPr>
          <w:sz w:val="20"/>
        </w:rPr>
        <w:t>,</w:t>
      </w:r>
      <w:r w:rsidRPr="004C0FE4">
        <w:rPr>
          <w:sz w:val="20"/>
        </w:rPr>
        <w:t xml:space="preserve"> 67083859 </w:t>
      </w:r>
    </w:p>
    <w:p w14:paraId="1D2A437F" w14:textId="4EB38981" w:rsidR="000C0DD4" w:rsidRDefault="0009292B" w:rsidP="004C0FE4">
      <w:pPr>
        <w:jc w:val="left"/>
        <w:rPr>
          <w:color w:val="FF0000"/>
          <w:sz w:val="20"/>
        </w:rPr>
      </w:pPr>
      <w:hyperlink r:id="rId7" w:history="1">
        <w:r w:rsidR="004C0FE4" w:rsidRPr="00516C83">
          <w:rPr>
            <w:rStyle w:val="Hyperlink"/>
            <w:sz w:val="20"/>
          </w:rPr>
          <w:t>rita.dreiskena-lace@fm.gov.lv</w:t>
        </w:r>
      </w:hyperlink>
    </w:p>
    <w:p w14:paraId="04772850" w14:textId="77777777" w:rsidR="004C0FE4" w:rsidRPr="004C0FE4" w:rsidRDefault="004C0FE4" w:rsidP="004C0FE4">
      <w:pPr>
        <w:ind w:firstLine="142"/>
        <w:jc w:val="left"/>
        <w:rPr>
          <w:color w:val="FF0000"/>
          <w:sz w:val="20"/>
        </w:rPr>
      </w:pPr>
    </w:p>
    <w:p w14:paraId="2CAA3A2C" w14:textId="77777777" w:rsidR="00FD3CFF" w:rsidRPr="000A0935" w:rsidRDefault="00FD3CFF" w:rsidP="00FD3CFF">
      <w:pPr>
        <w:jc w:val="left"/>
        <w:rPr>
          <w:color w:val="000000"/>
          <w:sz w:val="20"/>
        </w:rPr>
      </w:pPr>
      <w:r w:rsidRPr="000A0935">
        <w:rPr>
          <w:color w:val="000000"/>
          <w:sz w:val="20"/>
        </w:rPr>
        <w:t>Āboliņa, 6772 5340</w:t>
      </w:r>
    </w:p>
    <w:p w14:paraId="19866A0D" w14:textId="7823954F" w:rsidR="00FD3CFF" w:rsidRDefault="0009292B" w:rsidP="00FD3CFF">
      <w:pPr>
        <w:jc w:val="left"/>
        <w:rPr>
          <w:rStyle w:val="Hyperlink"/>
          <w:sz w:val="20"/>
        </w:rPr>
      </w:pPr>
      <w:hyperlink r:id="rId8" w:history="1">
        <w:r w:rsidR="00FD3CFF" w:rsidRPr="00C10622">
          <w:rPr>
            <w:rStyle w:val="Hyperlink"/>
            <w:sz w:val="20"/>
          </w:rPr>
          <w:t>zane.abolina@ast.lv</w:t>
        </w:r>
      </w:hyperlink>
    </w:p>
    <w:p w14:paraId="0823F56F" w14:textId="77777777" w:rsidR="00FD3CFF" w:rsidRPr="000A0935" w:rsidRDefault="00FD3CFF" w:rsidP="00FD3CFF">
      <w:pPr>
        <w:jc w:val="left"/>
        <w:rPr>
          <w:color w:val="000000"/>
          <w:sz w:val="20"/>
        </w:rPr>
      </w:pPr>
    </w:p>
    <w:p w14:paraId="1BCD2D8D" w14:textId="2E0A826A" w:rsidR="004C0FE4" w:rsidRPr="000A0935" w:rsidRDefault="004C0FE4" w:rsidP="00FD3CFF">
      <w:pPr>
        <w:jc w:val="left"/>
        <w:rPr>
          <w:color w:val="000000"/>
          <w:sz w:val="20"/>
        </w:rPr>
      </w:pPr>
      <w:r w:rsidRPr="001E49F3">
        <w:rPr>
          <w:sz w:val="20"/>
        </w:rPr>
        <w:t>Kobzeva, 67083885</w:t>
      </w:r>
      <w:r w:rsidRPr="001E49F3">
        <w:rPr>
          <w:sz w:val="20"/>
        </w:rPr>
        <w:br/>
      </w:r>
      <w:hyperlink r:id="rId9" w:history="1">
        <w:r w:rsidRPr="001E49F3">
          <w:rPr>
            <w:rStyle w:val="Hyperlink"/>
            <w:sz w:val="20"/>
          </w:rPr>
          <w:t>elina.kobzeva@fm.gov.lv</w:t>
        </w:r>
      </w:hyperlink>
      <w:r w:rsidRPr="001E49F3">
        <w:rPr>
          <w:sz w:val="20"/>
        </w:rPr>
        <w:br/>
      </w:r>
      <w:r w:rsidRPr="001E49F3">
        <w:rPr>
          <w:sz w:val="20"/>
        </w:rPr>
        <w:br/>
      </w:r>
      <w:r w:rsidR="00FD3CFF" w:rsidRPr="00F67108">
        <w:rPr>
          <w:sz w:val="20"/>
        </w:rPr>
        <w:t>Hartmane, 67095525</w:t>
      </w:r>
      <w:r w:rsidR="00FD3CFF" w:rsidRPr="00F67108">
        <w:rPr>
          <w:sz w:val="20"/>
        </w:rPr>
        <w:br/>
      </w:r>
      <w:hyperlink r:id="rId10" w:history="1">
        <w:r w:rsidR="00FD3CFF" w:rsidRPr="00F67108">
          <w:rPr>
            <w:rStyle w:val="Hyperlink"/>
            <w:sz w:val="20"/>
          </w:rPr>
          <w:t>ella.hartmane@fm.gov.lv</w:t>
        </w:r>
      </w:hyperlink>
      <w:r w:rsidR="00FD3CFF">
        <w:rPr>
          <w:sz w:val="20"/>
        </w:rPr>
        <w:t xml:space="preserve"> </w:t>
      </w:r>
    </w:p>
    <w:p w14:paraId="29592861" w14:textId="77777777" w:rsidR="004C0FE4" w:rsidRDefault="004C0FE4" w:rsidP="004C0FE4">
      <w:pPr>
        <w:jc w:val="left"/>
        <w:rPr>
          <w:sz w:val="20"/>
        </w:rPr>
      </w:pPr>
    </w:p>
    <w:p w14:paraId="5C6EE6E1" w14:textId="7079E82B" w:rsidR="004C0FE4" w:rsidRDefault="004C0FE4" w:rsidP="004C0FE4">
      <w:pPr>
        <w:jc w:val="left"/>
        <w:rPr>
          <w:color w:val="FF0000"/>
          <w:sz w:val="20"/>
        </w:rPr>
      </w:pPr>
      <w:proofErr w:type="spellStart"/>
      <w:r w:rsidRPr="001E49F3">
        <w:rPr>
          <w:sz w:val="20"/>
        </w:rPr>
        <w:t>Jaunroze</w:t>
      </w:r>
      <w:proofErr w:type="spellEnd"/>
      <w:r w:rsidRPr="001E49F3">
        <w:rPr>
          <w:sz w:val="20"/>
        </w:rPr>
        <w:t>, 67095587</w:t>
      </w:r>
      <w:r w:rsidRPr="001E49F3">
        <w:rPr>
          <w:sz w:val="20"/>
        </w:rPr>
        <w:br/>
      </w:r>
      <w:hyperlink r:id="rId11" w:history="1">
        <w:r w:rsidRPr="001E49F3">
          <w:rPr>
            <w:rStyle w:val="Hyperlink"/>
            <w:sz w:val="20"/>
          </w:rPr>
          <w:t>liene.jaunroze@fm.gov.lv</w:t>
        </w:r>
      </w:hyperlink>
      <w:r w:rsidRPr="001E49F3">
        <w:rPr>
          <w:sz w:val="20"/>
        </w:rPr>
        <w:t xml:space="preserve"> </w:t>
      </w:r>
    </w:p>
    <w:p w14:paraId="259C372F" w14:textId="77777777" w:rsidR="004C0FE4" w:rsidRPr="001E49F3" w:rsidRDefault="004C0FE4" w:rsidP="004C0FE4">
      <w:pPr>
        <w:jc w:val="left"/>
        <w:rPr>
          <w:szCs w:val="24"/>
        </w:rPr>
      </w:pPr>
      <w:r w:rsidRPr="001E49F3">
        <w:rPr>
          <w:szCs w:val="24"/>
        </w:rPr>
        <w:br/>
      </w:r>
    </w:p>
    <w:p w14:paraId="74FDB9B2" w14:textId="77777777" w:rsidR="004C0FE4" w:rsidRPr="001763CB" w:rsidRDefault="004C0FE4" w:rsidP="004C0FE4">
      <w:pPr>
        <w:rPr>
          <w:szCs w:val="24"/>
        </w:rPr>
      </w:pPr>
    </w:p>
    <w:p w14:paraId="796C22F2" w14:textId="77777777" w:rsidR="000C0DD4" w:rsidRPr="006D6710" w:rsidRDefault="000C0DD4" w:rsidP="007F3771">
      <w:pPr>
        <w:rPr>
          <w:sz w:val="20"/>
        </w:rPr>
      </w:pPr>
    </w:p>
    <w:sectPr w:rsidR="000C0DD4" w:rsidRPr="006D6710" w:rsidSect="002C22B9">
      <w:headerReference w:type="even" r:id="rId12"/>
      <w:headerReference w:type="default" r:id="rId13"/>
      <w:footerReference w:type="default" r:id="rId14"/>
      <w:headerReference w:type="first" r:id="rId15"/>
      <w:footerReference w:type="first" r:id="rId16"/>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899614" w14:textId="77777777" w:rsidR="0009292B" w:rsidRDefault="0009292B">
      <w:r>
        <w:separator/>
      </w:r>
    </w:p>
  </w:endnote>
  <w:endnote w:type="continuationSeparator" w:id="0">
    <w:p w14:paraId="18E19794" w14:textId="77777777" w:rsidR="0009292B" w:rsidRDefault="00092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550ADE5C"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58F0192C" w14:textId="77777777" w:rsidR="00FD3CFF" w:rsidRPr="001763CB" w:rsidRDefault="00FD3CFF" w:rsidP="00FD3CFF">
    <w:pPr>
      <w:rPr>
        <w:sz w:val="20"/>
      </w:rPr>
    </w:pPr>
    <w:r w:rsidRPr="001763CB">
      <w:rPr>
        <w:sz w:val="20"/>
      </w:rPr>
      <w:t>FMAtz_</w:t>
    </w:r>
    <w:r>
      <w:rPr>
        <w:sz w:val="20"/>
      </w:rPr>
      <w:t>2</w:t>
    </w:r>
    <w:r w:rsidRPr="001763CB">
      <w:rPr>
        <w:sz w:val="20"/>
      </w:rPr>
      <w:t>90621_VSS-551</w:t>
    </w:r>
  </w:p>
  <w:p w14:paraId="1D0162BD"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6E6B0" w14:textId="77777777" w:rsidR="0015384D" w:rsidRDefault="0015384D">
    <w:pPr>
      <w:pStyle w:val="Footer"/>
      <w:jc w:val="center"/>
    </w:pPr>
  </w:p>
  <w:p w14:paraId="3072EEF0" w14:textId="7143C40B" w:rsidR="004C0FE4" w:rsidRPr="001763CB" w:rsidRDefault="004C0FE4" w:rsidP="004C0FE4">
    <w:pPr>
      <w:rPr>
        <w:sz w:val="20"/>
      </w:rPr>
    </w:pPr>
    <w:r w:rsidRPr="001763CB">
      <w:rPr>
        <w:sz w:val="20"/>
      </w:rPr>
      <w:t>FMAtz_</w:t>
    </w:r>
    <w:r>
      <w:rPr>
        <w:sz w:val="20"/>
      </w:rPr>
      <w:t>29</w:t>
    </w:r>
    <w:r w:rsidRPr="001763CB">
      <w:rPr>
        <w:sz w:val="20"/>
      </w:rPr>
      <w:t>0621_VSS-551</w:t>
    </w:r>
  </w:p>
  <w:p w14:paraId="6DACB471"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C9904" w14:textId="77777777" w:rsidR="0009292B" w:rsidRDefault="0009292B">
      <w:r>
        <w:separator/>
      </w:r>
    </w:p>
  </w:footnote>
  <w:footnote w:type="continuationSeparator" w:id="0">
    <w:p w14:paraId="3354CE66" w14:textId="77777777" w:rsidR="0009292B" w:rsidRDefault="00092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0935A"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6AC1BA9C"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D60B3"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F2C4D" w14:textId="77777777" w:rsidR="002C22B9" w:rsidRDefault="002C22B9">
    <w:pPr>
      <w:pStyle w:val="Header"/>
    </w:pPr>
  </w:p>
  <w:p w14:paraId="500386D9" w14:textId="77777777" w:rsidR="002C22B9" w:rsidRDefault="002C22B9">
    <w:pPr>
      <w:pStyle w:val="Header"/>
    </w:pPr>
  </w:p>
  <w:p w14:paraId="32591CDB" w14:textId="77777777" w:rsidR="002C22B9" w:rsidRDefault="002C22B9">
    <w:pPr>
      <w:pStyle w:val="Header"/>
    </w:pPr>
  </w:p>
  <w:p w14:paraId="1FB4D839"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0BCC62D" wp14:editId="050B6BF7">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2F63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20BCC62D"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6862F63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2399E60" wp14:editId="177D92D5">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D7D44D" w14:textId="77777777" w:rsidR="002C22B9" w:rsidRDefault="002C22B9">
    <w:pPr>
      <w:pStyle w:val="Header"/>
    </w:pPr>
  </w:p>
  <w:p w14:paraId="2DF886C2" w14:textId="77777777" w:rsidR="002C22B9" w:rsidRDefault="002C22B9">
    <w:pPr>
      <w:pStyle w:val="Header"/>
    </w:pPr>
  </w:p>
  <w:p w14:paraId="325692D3" w14:textId="77777777" w:rsidR="002C22B9" w:rsidRDefault="002C22B9">
    <w:pPr>
      <w:pStyle w:val="Header"/>
    </w:pPr>
  </w:p>
  <w:p w14:paraId="3E4B7408" w14:textId="77777777" w:rsidR="002C22B9" w:rsidRDefault="002C22B9">
    <w:pPr>
      <w:pStyle w:val="Header"/>
    </w:pPr>
  </w:p>
  <w:p w14:paraId="6FAF2667" w14:textId="77777777" w:rsidR="002C22B9" w:rsidRDefault="002C22B9">
    <w:pPr>
      <w:pStyle w:val="Header"/>
    </w:pPr>
  </w:p>
  <w:p w14:paraId="2D6132E8" w14:textId="77777777" w:rsidR="002C22B9" w:rsidRDefault="002C22B9">
    <w:pPr>
      <w:pStyle w:val="Header"/>
    </w:pPr>
  </w:p>
  <w:p w14:paraId="04EAC0EE"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4776B392" wp14:editId="2FD3B8BD">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CF82B59" w14:textId="77777777" w:rsidR="002C22B9" w:rsidRDefault="002C22B9">
    <w:pPr>
      <w:pStyle w:val="Header"/>
    </w:pPr>
  </w:p>
  <w:p w14:paraId="17A3DAB6" w14:textId="77777777" w:rsidR="002C22B9" w:rsidRDefault="002C22B9">
    <w:pPr>
      <w:pStyle w:val="Header"/>
    </w:pPr>
  </w:p>
  <w:p w14:paraId="040A48BE"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9292B"/>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B5B63"/>
    <w:rsid w:val="004C0FE4"/>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40102"/>
    <w:rsid w:val="0086567E"/>
    <w:rsid w:val="00866595"/>
    <w:rsid w:val="00875EF1"/>
    <w:rsid w:val="00877082"/>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09FF"/>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4269"/>
    <w:rsid w:val="00B45C16"/>
    <w:rsid w:val="00B477A9"/>
    <w:rsid w:val="00B9570C"/>
    <w:rsid w:val="00BB4400"/>
    <w:rsid w:val="00BD24E4"/>
    <w:rsid w:val="00BE3E7A"/>
    <w:rsid w:val="00BE5011"/>
    <w:rsid w:val="00BE78C7"/>
    <w:rsid w:val="00BF11EB"/>
    <w:rsid w:val="00BF233C"/>
    <w:rsid w:val="00C038B7"/>
    <w:rsid w:val="00C041F7"/>
    <w:rsid w:val="00C04CD6"/>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D478A"/>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929"/>
    <w:rsid w:val="00DF1EC1"/>
    <w:rsid w:val="00DF75CE"/>
    <w:rsid w:val="00E04F00"/>
    <w:rsid w:val="00E0527A"/>
    <w:rsid w:val="00E13483"/>
    <w:rsid w:val="00E15F9B"/>
    <w:rsid w:val="00E25982"/>
    <w:rsid w:val="00E3743F"/>
    <w:rsid w:val="00E44ADB"/>
    <w:rsid w:val="00E71316"/>
    <w:rsid w:val="00E86B80"/>
    <w:rsid w:val="00E95294"/>
    <w:rsid w:val="00E958EA"/>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9586F"/>
    <w:rsid w:val="00FB1DB2"/>
    <w:rsid w:val="00FB225E"/>
    <w:rsid w:val="00FD3CFF"/>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CBCC"/>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0FE4"/>
    <w:rPr>
      <w:color w:val="605E5C"/>
      <w:shd w:val="clear" w:color="auto" w:fill="E1DFDD"/>
    </w:rPr>
  </w:style>
  <w:style w:type="paragraph" w:customStyle="1" w:styleId="xmsonormal">
    <w:name w:val="x_msonormal"/>
    <w:basedOn w:val="Normal"/>
    <w:rsid w:val="00FD3CFF"/>
    <w:pPr>
      <w:jc w:val="left"/>
    </w:pPr>
    <w:rPr>
      <w:rFonts w:ascii="Calibri" w:eastAsiaTheme="minorHAnsi" w:hAnsi="Calibri" w:cs="Calibri"/>
      <w:sz w:val="22"/>
      <w:szCs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62162662">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abolina@ast.lv"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ita.dreiskena-lace@fm.gov.lv"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20liene.jaunroze@fm.gov.lv"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20ella.hartmane@fm.gov.lv" TargetMode="External"/><Relationship Id="rId4" Type="http://schemas.openxmlformats.org/officeDocument/2006/relationships/webSettings" Target="webSettings.xml"/><Relationship Id="rId9" Type="http://schemas.openxmlformats.org/officeDocument/2006/relationships/hyperlink" Target="mailto:%20elina.kobzeva@fm.gov.lv"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4137</Words>
  <Characters>2359</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"Par Latvijas Republikas valdība</dc:subject>
  <dc:creator>Dreiškena-Lāce R.</dc:creator>
  <dc:description>Sagatavots ALS E-aprites vidē.</dc:description>
  <cp:lastModifiedBy>Inese Karpoviča</cp:lastModifiedBy>
  <cp:revision>4</cp:revision>
  <cp:lastPrinted>2007-06-25T10:49:00Z</cp:lastPrinted>
  <dcterms:created xsi:type="dcterms:W3CDTF">2021-07-15T09:50:00Z</dcterms:created>
  <dcterms:modified xsi:type="dcterms:W3CDTF">2021-07-20T11:30:00Z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