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 prioritārā virziena “Nodarbinātība un sociālā iekļaušana” 4.3.1. specifiskā atbalsta mērķa “Veicināt sociāli atstumto kopienu, migrantu un nelabvēlīgā situācijā esošo grupu sociāli ekonomisko integrāciju, izmantojot integrētus pasākumus, tostarp mājokļu un sociālo pakalpojumu jomā”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cilvēka cienīgiem dzīves apstākļiem atbilstoša mājokļa pieejamību sociāli mazaizsargātām personām un samazināt rindas pašvaldībās šādu mājokļu izīrēšanai.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piesaistītu jaunus specialistus Latvijas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cilvēka cienīgiem dzīves apstākļiem atbilstoša mājokļa pieejamību sociāli mazaizsargātām personām</w:t>
            </w:r>
            <w:r w:rsidR="00000000" w:rsidRPr="00000000" w:rsidDel="00000000">
              <w:rPr>
                <w:u w:val="single"/>
                <w:rtl w:val="0"/>
              </w:rPr>
              <w:t xml:space="preserve"> un speciālistiem, kā arī</w:t>
            </w:r>
            <w:r w:rsidR="00000000" w:rsidRPr="00000000" w:rsidDel="00000000">
              <w:rPr>
                <w:rtl w:val="0"/>
              </w:rPr>
              <w:t xml:space="preserve"> samazināt rindas pašvaldībās šādu mājokļu izīrēšanai.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likuma “Par palīdzību dzīvokļa jautājumu risināšanu” 3. panta 1. un 2.punktā minētās palīdzības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un piesaistītu jaunos speciālistus, mazinātu darbaspēka aizbraukšanu no Latvijas, mājokļa pieejamība ir būtisks atbalsta instruments. Ņemot vērā minēto, lūdzam izteikt Noteikumu projekta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likuma “Par palīdzību dzīvokļa jautājumu risināšanu” 3. panta 1., 2.</w:t>
            </w:r>
            <w:r w:rsidR="00000000" w:rsidRPr="00000000" w:rsidDel="00000000">
              <w:rPr>
                <w:u w:val="single"/>
                <w:rtl w:val="0"/>
              </w:rPr>
              <w:t xml:space="preserve"> un 11. punktā </w:t>
            </w:r>
            <w:r w:rsidR="00000000" w:rsidRPr="00000000" w:rsidDel="00000000">
              <w:rPr>
                <w:rtl w:val="0"/>
              </w:rPr>
              <w:t xml:space="preserve">minētās palīdzības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paplašināt atbalsta tvērumu šādām mērķauditorijām: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izveidojušos ģeopolitisko situāciju, kad kopš Krievijas Federācijas 24.02.2022. uzsāktās karadarbības pret Ukrainu, Latvijā ir ieplūduši ukraiņu patvēruma meklētāji, aicinām paplašināt mērķa grupas loku ar </w:t>
            </w:r>
            <w:r w:rsidR="00000000" w:rsidRPr="00000000" w:rsidDel="00000000">
              <w:rPr>
                <w:u w:val="single"/>
                <w:rtl w:val="0"/>
              </w:rPr>
              <w:t xml:space="preserve">personām, kurām ir piešķirts bēgļu statuss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sniegt skaidrojumu, vai var pretendēt uz Noteikumu projektā paredzēto atbalstu telpu atjaunošanai, ja telpās dzīvo </w:t>
            </w:r>
            <w:r w:rsidR="00000000" w:rsidRPr="00000000" w:rsidDel="00000000">
              <w:rPr>
                <w:u w:val="single"/>
                <w:rtl w:val="0"/>
              </w:rPr>
              <w:t xml:space="preserve">pilngadīgās personas bez noteiktas dzīvesvietas vai krīzes situācijā nonākušās personas</w:t>
            </w:r>
            <w:r w:rsidR="00000000" w:rsidRPr="00000000" w:rsidDel="00000000">
              <w:rPr>
                <w:rtl w:val="0"/>
              </w:rPr>
              <w:t xml:space="preserve">, kuras nespēj sevi nodrošināt ar pajumti.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būtu nepieciešama atsevišķa atbalsta programma, kas pašvaldībām sniegtu iespēju nodrošināt mājokļu pieejamību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kuras ir reģistrētas likuma “Par palīdzību dzīvokļa jautājumu risināšanu” 3. panta 1., 2. un 11. punktā minētās palīdzības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pieejamā kopējo attiecināmo izmaksu summa vienam projektam šo noteikumu </w:t>
            </w:r>
            <w:r w:rsidR="00000000" w:rsidRPr="00000000" w:rsidDel="00000000">
              <w:rPr>
                <w:rtl w:val="0"/>
              </w:rPr>
              <w:t xml:space="preserve">23.1.</w:t>
            </w:r>
            <w:r w:rsidR="00000000" w:rsidRPr="00000000" w:rsidDel="00000000">
              <w:rPr>
                <w:rtl w:val="0"/>
              </w:rPr>
              <w:t xml:space="preserve"> apakšpunktā minēto darbību īstenošanai atlases kārtas ietvaros katrai pašvaldībai ir 500 000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13.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pieejamā kopējo attiecināmo izmaksu summa vienam projektam šo noteikumu 23.1. apakšpunktā minēto darbību īstenošanai atlases kārtas ietvaros katrai pašvaldībai ir </w:t>
            </w:r>
            <w:r w:rsidR="00000000" w:rsidRPr="00000000" w:rsidDel="00000000">
              <w:rPr>
                <w:u w:val="single"/>
                <w:rtl w:val="0"/>
              </w:rPr>
              <w:t xml:space="preserve">700 000 euro </w:t>
            </w:r>
            <w:r w:rsidR="00000000" w:rsidRPr="00000000" w:rsidDel="00000000">
              <w:rPr>
                <w:rtl w:val="0"/>
              </w:rPr>
              <w:t xml:space="preserve">un 2 500 000 euro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pieejamā kopējo attiecināmo izmaksu summa vienam projektam šo noteikumu 23.2., 23.3. un 23.4. apakšpunktā minēto atbalstāmo darbību īstenošanai atlases ietvaros katrai pašvaldībai ir </w:t>
            </w:r>
            <w:r w:rsidR="00000000" w:rsidRPr="00000000" w:rsidDel="00000000">
              <w:rPr>
                <w:u w:val="single"/>
                <w:rtl w:val="0"/>
              </w:rPr>
              <w:t xml:space="preserve">6 000 000 euro</w:t>
            </w:r>
            <w:r w:rsidR="00000000" w:rsidRPr="00000000" w:rsidDel="00000000">
              <w:rPr>
                <w:rtl w:val="0"/>
              </w:rPr>
              <w:t xml:space="preserve"> un 12 000 000 euro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pieejamā kopējo attiecināmo izmaksu summa vienam projektam šo noteikumu 23.1. apakšpunktā minēto darbību īstenošanai atlases kārtas ietvaros katrai pašvaldībai ir </w:t>
            </w:r>
            <w:r w:rsidR="00000000" w:rsidRPr="00000000" w:rsidDel="00000000">
              <w:rPr>
                <w:u w:val="single"/>
                <w:rtl w:val="0"/>
              </w:rPr>
              <w:t xml:space="preserve">700 000 euro </w:t>
            </w:r>
            <w:r w:rsidR="00000000" w:rsidRPr="00000000" w:rsidDel="00000000">
              <w:rPr>
                <w:rtl w:val="0"/>
              </w:rPr>
              <w:t xml:space="preserve">un 2 500 000 euro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pieejamā kopējo attiecināmo izmaksu summa vienam projektam šo noteikumu 23.2., 23.3. un 23.4. apakšpunktā minēto atbalstāmo darbību īstenošanai atlases ietvaros katrai pašvaldībai ir </w:t>
            </w:r>
            <w:r w:rsidR="00000000" w:rsidRPr="00000000" w:rsidDel="00000000">
              <w:rPr>
                <w:u w:val="single"/>
                <w:rtl w:val="0"/>
              </w:rPr>
              <w:t xml:space="preserve">6 000 000 euro</w:t>
            </w:r>
            <w:r w:rsidR="00000000" w:rsidRPr="00000000" w:rsidDel="00000000">
              <w:rPr>
                <w:rtl w:val="0"/>
              </w:rPr>
              <w:t xml:space="preserve"> un 12 000 000 euro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pašvaldības dzīvokļa jautājumu risināšanā sniedzamās palīdzības reģistrā ir rinda palīdzības saņemšanai, kas paredzēta likuma “Par palīdzību dzīvokļa jautājumu risināšanā” 3.panta 1. un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17.1.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pašvaldības dzīvokļa jautājumu risināšanā sniedzamās palīdzības reģistrā ir rinda palīdzības saņemšanai, kas paredzēta likuma “Par palīdzību dzīvokļa jautājumu risināšanā” 3.panta 1., 2. un </w:t>
            </w:r>
            <w:r w:rsidR="00000000" w:rsidRPr="00000000" w:rsidDel="00000000">
              <w:rPr>
                <w:u w:val="single"/>
                <w:rtl w:val="0"/>
              </w:rPr>
              <w:t xml:space="preserve">11. 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pašvaldības dzīvokļa jautājumu risināšanā sniedzamās palīdzības reģistrā ir rinda palīdzības saņemšanai, kas paredzēta likuma “Par palīdzību dzīvokļa jautājumu risināšanā” 3.panta 1., 2. un </w:t>
            </w:r>
            <w:r w:rsidR="00000000" w:rsidRPr="00000000" w:rsidDel="00000000">
              <w:rPr>
                <w:u w:val="single"/>
                <w:rtl w:val="0"/>
              </w:rPr>
              <w:t xml:space="preserve">11. 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23.</w:t>
            </w:r>
            <w:r w:rsidR="00000000" w:rsidRPr="00000000" w:rsidDel="00000000">
              <w:rPr>
                <w:rtl w:val="0"/>
              </w:rPr>
              <w:t xml:space="preserve"> punktā minēto atbalstāmo darbību ietvaros  vienā projekta iesniegumā var iekļaut investīcijas vairākos objektos (adresēs). Viena projekta iesnieguma ietvaros šo noteikumu </w:t>
            </w:r>
            <w:r w:rsidR="00000000" w:rsidRPr="00000000" w:rsidDel="00000000">
              <w:rPr>
                <w:rtl w:val="0"/>
              </w:rPr>
              <w:t xml:space="preserve">23.1.</w:t>
            </w:r>
            <w:r w:rsidR="00000000" w:rsidRPr="00000000" w:rsidDel="00000000">
              <w:rPr>
                <w:rtl w:val="0"/>
              </w:rPr>
              <w:t xml:space="preserve"> apakšpunktā minēto atbalstāmo darbību īstenošana nevar tikt apvienota ar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 apakšpunktā minēto atbalstāmo darbību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20.punktā un 23.1. apakšpunktā paredzēto atsevišķo dzīvokļu remontdarbu veikšanai noteikts, ka kopā ar projekta pieteikumu tiek norādīti visi objekti, kuros remontdarbi tiks veikti. Piemēram, Rīgas valstspilsētas pašvaldības gadījumā tas būs liels skaits atsevišķās adresēs esoši dzīvokļi. Ņemot vērā minēto lūdzam Ministru kabineta noteikumos noteikt, ka objektu (dzīvokļu ) saraksts var tikt precizēts (piemēram, samazināts), ja rodas tāda objektīva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pašvaldības īpašumā esošu un neizīrētu atsevišķu telpu grupu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23.1. apakšpunktu,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pašvaldības </w:t>
            </w:r>
            <w:r w:rsidR="00000000" w:rsidRPr="00000000" w:rsidDel="00000000">
              <w:rPr>
                <w:u w:val="single"/>
                <w:rtl w:val="0"/>
              </w:rPr>
              <w:t xml:space="preserve">vai tās izveidotas iestādes vai pašvaldības kapitālsabiedrības</w:t>
            </w:r>
            <w:r w:rsidR="00000000" w:rsidRPr="00000000" w:rsidDel="00000000">
              <w:rPr>
                <w:rtl w:val="0"/>
              </w:rPr>
              <w:t xml:space="preserve"> īpašumā esošu un neizīrētu atsevišķu telpu atjaunošana vai pārbūve;"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pašvaldības v</w:t>
            </w:r>
            <w:r w:rsidR="00000000" w:rsidRPr="00000000" w:rsidDel="00000000">
              <w:rPr>
                <w:u w:val="single"/>
                <w:rtl w:val="0"/>
              </w:rPr>
              <w:t xml:space="preserve">ai tās izveidotas iestādes vai pašvaldības kapitālsabiedrības</w:t>
            </w:r>
            <w:r w:rsidR="00000000" w:rsidRPr="00000000" w:rsidDel="00000000">
              <w:rPr>
                <w:rtl w:val="0"/>
              </w:rPr>
              <w:t xml:space="preserve"> īpašumā esošu un neizīrētu atsevišķu telpu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pašvaldības īpašumā esošu un neizīrētu ēku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23.2. apakšpunktu papildināt ar šādu atbalstāmo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pašvaldības </w:t>
            </w:r>
            <w:r w:rsidR="00000000" w:rsidRPr="00000000" w:rsidDel="00000000">
              <w:rPr>
                <w:u w:val="single"/>
                <w:rtl w:val="0"/>
              </w:rPr>
              <w:t xml:space="preserve">vai tās izveidotas iestādes vai pašvaldības kapitālsabiedrības</w:t>
            </w:r>
            <w:r w:rsidR="00000000" w:rsidRPr="00000000" w:rsidDel="00000000">
              <w:rPr>
                <w:rtl w:val="0"/>
              </w:rPr>
              <w:t xml:space="preserve">  īpašumā esošu un neizīrētu ēku atjaunošana vai pārbūve;”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pašvaldības </w:t>
            </w:r>
            <w:r w:rsidR="00000000" w:rsidRPr="00000000" w:rsidDel="00000000">
              <w:rPr>
                <w:u w:val="single"/>
                <w:rtl w:val="0"/>
              </w:rPr>
              <w:t xml:space="preserve">vai tās izveidotas iestādes vai pašvaldības kapitālsabiedrības </w:t>
            </w:r>
            <w:r w:rsidR="00000000" w:rsidRPr="00000000" w:rsidDel="00000000">
              <w:rPr>
                <w:rtl w:val="0"/>
              </w:rPr>
              <w:t xml:space="preserve"> īpašumā esošu un neizīrētu ēku atjaunošana vai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iesniedzējam ir pienākums trīs mēnešu laikā pēc projekta iesnieguma apstiprināšanas izsludināt iepirkumu par būvprojekta izstrādi (tai skaitā, ja tiek plānots apvienotais projektēšanas un būvdarbu iepirkums)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25.punkts paredz, ka projekta iesniedzējam ir pienākums trīs mēnešu laikā pēc projekta iesnieguma apstiprināšanas izsludināt iepirkumu par būvprojekta izstrādi (tai skaitā, ja tiek plānots apvienotais projektēšanas un būvdarbu iepirkums) (ja attiecināms). Ņemot vērā minēto lūdzam papildināt Ministru kabineta noteikumus vai tā anotāciju ar informāciju, cik ilgā laikā ir jāizsludina iepirkums par būvniecību, gadījumā, ja būvprojekts ēku pārbūvei jau ir izstrādāts, kā arī, lūdzam, skaidrot, cik ilgā laikā ir jāizsludina iepirkums par dzīvokļu remontdarbiem (23.1. apakšpunkts) un kā rīkoties gadījumā, ja iepirkums noslēdzas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papildus sniedzot informāciju par nepieciešamo finansējuma apmēru un avotu tā izpildei, kā arī nodrošinās ēkas uzturēšanas plāna ēkas dzīvesciklam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īstenojot projektu finansējuma saņēmējam jānodrošina sasniegto rezultātu ilglaicīgums vismaz piecus gadus pēc noslēguma maksājuma veikšanas, lūdzam skaidrot nosacījumu par ēkas uzturēšanas plāna nepieciešamību ēkas dzīvesciklam, vienlaikus skaidri norādot ēkas dzīvesciklu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ēkas iekšējo inženiertīklu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28.7.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ēkas iekšējo </w:t>
            </w:r>
            <w:r w:rsidR="00000000" w:rsidRPr="00000000" w:rsidDel="00000000">
              <w:rPr>
                <w:u w:val="single"/>
                <w:rtl w:val="0"/>
              </w:rPr>
              <w:t xml:space="preserve">un ārējo</w:t>
            </w:r>
            <w:r w:rsidR="00000000" w:rsidRPr="00000000" w:rsidDel="00000000">
              <w:rPr>
                <w:rtl w:val="0"/>
              </w:rPr>
              <w:t xml:space="preserve"> inženiertīklu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ēkas iekšējo </w:t>
            </w:r>
            <w:r w:rsidR="00000000" w:rsidRPr="00000000" w:rsidDel="00000000">
              <w:rPr>
                <w:u w:val="single"/>
                <w:rtl w:val="0"/>
              </w:rPr>
              <w:t xml:space="preserve">un ārējo</w:t>
            </w:r>
            <w:r w:rsidR="00000000" w:rsidRPr="00000000" w:rsidDel="00000000">
              <w:rPr>
                <w:rtl w:val="0"/>
              </w:rPr>
              <w:t xml:space="preserve"> inženiertīklu ierīkošanas, pārbūves un atjaunošanas darbu izmaksas, kas paredzētas detalizētā būvniecības darbu izmaksu tāmē, kas sastādīta atbilstoši normatīvajiem aktiem par būvniecības darbu izmaksu tāmju sagatavošanu un datēta ne vēlāk kā vienu gadu pirms projekta iesniegšanas (attiecināms, ja nav būvprojekta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28.</w:t>
            </w:r>
            <w:r w:rsidR="00000000" w:rsidRPr="00000000" w:rsidDel="00000000">
              <w:rPr>
                <w:rtl w:val="0"/>
              </w:rPr>
              <w:t xml:space="preserve"> punktā norādītās izmaksas ir attiecināmas, ja ieguldījumi tiek veikti pašvaldības īpašumā. Īpašuma tiesībām projekta iesnieguma iesniegšanas brīdī ir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28. punktā norādītās izmaksas ir attiecināmas, ja ieguldījumi tiek veikti pašvaldības vai tās izveidotas iestādes</w:t>
            </w:r>
            <w:r w:rsidR="00000000" w:rsidRPr="00000000" w:rsidDel="00000000">
              <w:rPr>
                <w:u w:val="single"/>
                <w:rtl w:val="0"/>
              </w:rPr>
              <w:t xml:space="preserve"> vai pašvaldības kapitālsabiedrības</w:t>
            </w:r>
            <w:r w:rsidR="00000000" w:rsidRPr="00000000" w:rsidDel="00000000">
              <w:rPr>
                <w:rtl w:val="0"/>
              </w:rPr>
              <w:t xml:space="preserve"> īpašumā. Īpašuma tiesībām projekta iesnieguma iesniegšanas brīdī ir jābūt nostiprinātām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28. punktā norādītās izmaksas ir attiecināmas, ja ieguldījumi tiek veikti pašvaldības vai tās izveidotas iestādes </w:t>
            </w:r>
            <w:r w:rsidR="00000000" w:rsidRPr="00000000" w:rsidDel="00000000">
              <w:rPr>
                <w:u w:val="single"/>
                <w:rtl w:val="0"/>
              </w:rPr>
              <w:t xml:space="preserve">vai pašvaldības kapitālsabiedrības </w:t>
            </w:r>
            <w:r w:rsidR="00000000" w:rsidRPr="00000000" w:rsidDel="00000000">
              <w:rPr>
                <w:rtl w:val="0"/>
              </w:rPr>
              <w:t xml:space="preserve">īpašumā. Īpašuma tiesībām projekta iesnieguma iesniegšanas brīdī ir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28.</w:t>
            </w:r>
            <w:r w:rsidR="00000000" w:rsidRPr="00000000" w:rsidDel="00000000">
              <w:rPr>
                <w:rtl w:val="0"/>
              </w:rPr>
              <w:t xml:space="preserve"> punktā norādītās izmaksas, kas radušās šo noteikumu </w:t>
            </w:r>
            <w:r w:rsidR="00000000" w:rsidRPr="00000000" w:rsidDel="00000000">
              <w:rPr>
                <w:rtl w:val="0"/>
              </w:rPr>
              <w:t xml:space="preserve">23.1.</w:t>
            </w:r>
            <w:r w:rsidR="00000000" w:rsidRPr="00000000" w:rsidDel="00000000">
              <w:rPr>
                <w:rtl w:val="0"/>
              </w:rPr>
              <w:t xml:space="preserve"> apakšpunktā minēto atbalstāmo darbību ietvaros, tiek attiecinātas apmērā, kas nepārsniedz 17 500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2023. gada faktiskās viena pašvaldības dzīvokļa remontdarbu izmaksas vidēji ir 20 000 euro apmērā (t.sk. PVN), lūdzam izteikt Noteikumu projekta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28. punktā norādītās izmaksas, kas radušās šo noteikumu 23.1. apakšpunktā minēto atbalstāmo darbību ietvaros, tiek attiecinātas apmērā, kas nepārsniedz </w:t>
            </w:r>
            <w:r w:rsidR="00000000" w:rsidRPr="00000000" w:rsidDel="00000000">
              <w:rPr>
                <w:u w:val="single"/>
                <w:rtl w:val="0"/>
              </w:rPr>
              <w:t xml:space="preserve">20 000 euro </w:t>
            </w:r>
            <w:r w:rsidR="00000000" w:rsidRPr="00000000" w:rsidDel="00000000">
              <w:rPr>
                <w:rtl w:val="0"/>
              </w:rPr>
              <w:t xml:space="preserve">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28. punktā norādītās izmaksas, kas radušās šo noteikumu 23.1. apakšpunktā minēto atbalstāmo darbību ietvaros, tiek attiecinātas apmērā, kas nepārsniedz </w:t>
            </w:r>
            <w:r w:rsidR="00000000" w:rsidRPr="00000000" w:rsidDel="00000000">
              <w:rPr>
                <w:u w:val="single"/>
                <w:rtl w:val="0"/>
              </w:rPr>
              <w:t xml:space="preserve">20 000 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28.</w:t>
            </w:r>
            <w:r w:rsidR="00000000" w:rsidRPr="00000000" w:rsidDel="00000000">
              <w:rPr>
                <w:rtl w:val="0"/>
              </w:rPr>
              <w:t xml:space="preserve"> punktā norādītās izmaksas, kas radušās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apakšpunktā minēto atbalstāmo darbību ietvaros, tiek attiecinātas apmērā, kas nepārsniedz 60 000 </w:t>
            </w:r>
            <w:r w:rsidR="00000000" w:rsidRPr="00000000" w:rsidDel="00000000">
              <w:rPr>
                <w:i w:val="1"/>
                <w:rtl w:val="0"/>
              </w:rPr>
              <w:t xml:space="preserve">euro</w:t>
            </w:r>
            <w:r w:rsidR="00000000" w:rsidRPr="00000000" w:rsidDel="00000000">
              <w:rPr>
                <w:rtl w:val="0"/>
              </w:rPr>
              <w:t xml:space="preserve"> vidēji par vienu izbūvēto vai pārbūvēto dzīvojamās mājas dzīvokli projekta iesnieguma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31.punktā noteikto atbalstāmo darbību ietvaros attiecināmo izmaksu apmēru, kam noteikts ierobežojums – nepārsniedz 60 000 euro vidēji </w:t>
            </w:r>
            <w:r w:rsidR="00000000" w:rsidRPr="00000000" w:rsidDel="00000000">
              <w:rPr>
                <w:u w:val="single"/>
                <w:rtl w:val="0"/>
              </w:rPr>
              <w:t xml:space="preserve">par vienu izbūvēto vai pārbūvēto dzīvojamās mājas dzīvokli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jaunbūvi vai pārbūvējot jau esošu ēku ar divu un vairāk istabu dzīvokļiem, noteikumu projektā noteiktā attiecināmo izmaksu robeža nav atbilstoša aktuālajai tirgus situācijai un vidējām būvniecības izmaksām, tāpēc lūdzam atbildīgo iestādi veikt atbilstošus labojumus MK noteikumu projektā un anotācijā, tajā ietverot tirgus situācijai un vidējām būvniecības izmaksām atbilstošas maksimālās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attiecināmo izmaksu summu ierobežojumu tikai balstoties uz dzīvokļu skaitu, tiek kritiski ierobežotas iespējas īstenot jau esošu ēku atjaunošanas un/vai pārbūves darbus, ar iekļautiem teritorijas labiekārtošanas darbiem, ventilācijas izbūves darbiem, vides pieejamību prasību nodrošināšanu, elektroenerģijas prasību pielāgošanu esošajiem būvnormatīviem un citiem vitāli svarīgiem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pasākuma mērķis sevī ietver ne tikai jaunu tipveida ēku būvniecību, bet lietderīgi izmantot jau pašvaldību īpašumā esošā, tomēr šobrīd lietošanai nederīgā dzīvojamā fonda pielāgošanu cilvēkiem cienīgiem dzīvošanas apstākļiem. Šādu ēku pārbūve un pielāgošana ir komplicēts un finansiāli ietilpīgs mērķis, tādēļ būtu nekorekti attiecināt tādas izmaksas, kas sedz tikai dzīvokļu pārbūvi, neietverot ēku kā kopumu. </w:t>
            </w:r>
            <w:r w:rsidR="00000000" w:rsidRPr="00000000" w:rsidDel="00000000">
              <w:rPr>
                <w:u w:val="single"/>
                <w:rtl w:val="0"/>
              </w:rPr>
              <w:t xml:space="preserve">Piedāvājam noteikt izmaksas vienam kvadrātmetram (no kopējās ēkas pārbūves un/vai atjaunošanas platības)</w:t>
            </w:r>
            <w:r w:rsidR="00000000" w:rsidRPr="00000000" w:rsidDel="00000000">
              <w:rPr>
                <w:rtl w:val="0"/>
              </w:rPr>
              <w:t xml:space="preserve">. Šobrīd esošā tirgus situācija liecina, ka jaunbūves un pieguļošās teritorijas labiekārtošanas izmaksas uz vienu kvadrātmetru ir vidēji 2000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 savu argumentu aprēķinos, norādām, ka situācijā, lai izbūvētu daudzdzīvokļu mājokli ar kopējo platību 2600 m2 ar 40 dzīvokļiem (katrs vidēji 50 m2), pēc esošās MK noteikumu projekta redakcijas tiktu attiecinātas izmaksas 2 400 000 euro. Taču, rēķinot kopējās būvniecības izmaksas šāda apmēra jaunbūvei ar izmaksām 2000 euro/m2, kopējās izmaksas sastādītu vismaz 5 200 000 euro. Ar šobrīd noteikto ierobežojumu, ņemot vērā esošo noteikumu projekta regulējumu, vairāk kā puse no izmaksām netiktu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gribam argumentēt, ka lielu daļu sociālās palīdzības rindas aizņem jaunās ģimenes. Pie esošā MK noteikumu projektā noteiktā finansiālā ierobežojuma tiku netīši veicināta situācija mazu dzīvokļu izbūvei, pretēji nepieciešamībai nodrošināt daudzbērnu ģimenes ar trīs un četru istabu dzīvokļiem, kas ievērojami pārsniedz 50 m2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To dzīvojamās mājas daļu, kuru pēc projekta īstenošanas pašvaldība plāno izmantot atbilstoši normatīvajiem aktiem par sociālo pakalpojumu un sociālās palīdzības sniegšanu, neiekļauj projekta iesniegumā un attiecīgās izmaksas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34. punktā ietverto nosacījumu “projekta iesniedzējam ir tiesības izmantot platību, kas nepārsniedz 20% no dzīvojamās mājas kopējās platības, sociālo pakalpojumu sniegšanai”, norādot sociālo pakalpojumu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noteikumu projekta 36.2.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w:t>
            </w:r>
            <w:r w:rsidR="00000000" w:rsidRPr="00000000" w:rsidDel="00000000">
              <w:rPr>
                <w:u w:val="single"/>
                <w:rtl w:val="0"/>
              </w:rPr>
              <w:t xml:space="preserve">ne </w:t>
            </w:r>
            <w:r w:rsidR="00000000" w:rsidRPr="00000000" w:rsidDel="00000000">
              <w:rPr>
                <w:rtl w:val="0"/>
              </w:rPr>
              <w:t xml:space="preserve">retāk kā vienu reizi ceturksnī savā tīmekļvietnē ievieto aktuālu informāciju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w:t>
            </w:r>
            <w:r w:rsidR="00000000" w:rsidRPr="00000000" w:rsidDel="00000000">
              <w:rPr>
                <w:u w:val="single"/>
                <w:rtl w:val="0"/>
              </w:rPr>
              <w:t xml:space="preserve">ne </w:t>
            </w:r>
            <w:r w:rsidR="00000000" w:rsidRPr="00000000" w:rsidDel="00000000">
              <w:rPr>
                <w:rtl w:val="0"/>
              </w:rPr>
              <w:t xml:space="preserve">retāk kā vienu reizi ceturksnī savā tīmekļvietnē ievieto aktuālu informāciju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attiecībā uz sociālo dzīvokļu rindu, norādot, ka Rīgas valstspilsētas pašvaldībā uz 01.03.2023. tajā bija 1932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28.03.2023.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28.03.2023.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Atzinumi_22-TA-2962.docx</dc:title>
</cp:coreProperties>
</file>

<file path=docProps/custom.xml><?xml version="1.0" encoding="utf-8"?>
<Properties xmlns="http://schemas.openxmlformats.org/officeDocument/2006/custom-properties" xmlns:vt="http://schemas.openxmlformats.org/officeDocument/2006/docPropsVTypes"/>
</file>