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2021.-2025.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Korupcijas novēršanas un apkarošanas pasākumu plāns 2021.-2025. 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Rosinām pie 4.6.pasākuma kā atbildīgo ietvert arī Latvijas Pašvaldību savienību (LPS).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Vineta Reitere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23.12.2022.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23.12.2022.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