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2012. gada 18. decembra noteikumos Nr. 943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64.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Nr.943 "Ārstniecības personu sertifikācijas kārtība" (turpmāk – noteikumi Nr. 943) 49. punkts paredz, ka resertifikācija, izņemot šo noteikumu 65.punktā minēto gadījumu, netiek piemērota,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1.iesniedzot šo noteikumu 47.punktā minētos dokumentus, ir beidzies derīguma termiņš sertifikātam attiecīgajā pamatspecialitātē, apakšspecialitātē, papildspecialitātē vai ārstnieciskajā vai diagnostiskajā metodē;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2.ārstniecības persona profesionālo darbību sertifikāta derīguma termiņa laikā sertifikātā norādītajā pamatspecialitātē, apakšspecialitātē, papildspecialitātē vai ārstnieciskajā vai diagnostiskajā metodē Latvijā vai kādā no Eiropas Savienības dalībvalstīm ir veikusi mazāk nekā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18. decembra noteikumos Nr. 943 "Ārstniecības personu sertifikācijas kārtība"" (turpmāk - projekts) 1. punkts, kas paredz noteikumus Nr. 943 papildināt ar 64.</w:t>
            </w:r>
            <w:r w:rsidR="00000000" w:rsidRPr="00000000" w:rsidDel="00000000">
              <w:rPr>
                <w:vertAlign w:val="superscript"/>
                <w:rtl w:val="0"/>
              </w:rPr>
              <w:t xml:space="preserve">1</w:t>
            </w:r>
            <w:r w:rsidR="00000000" w:rsidRPr="00000000" w:rsidDel="00000000">
              <w:rPr>
                <w:rtl w:val="0"/>
              </w:rPr>
              <w:t xml:space="preserve"> punktu, cita starp noteikts, ka ārstniecības personai, kas profesionālo darbību sertifikāta derīguma termiņa laikā ir veikusi mazāk kā trīs gadus, tiek veikta resertifikācija projekta 1.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projektā ietvert arī grozījumus noteikumu Nr. 943 49. punktā, kura ievaddaļā paredzēt, ka resertifikācija, izņemot šo noteikumu 64.</w:t>
            </w:r>
            <w:r w:rsidR="00000000" w:rsidRPr="00000000" w:rsidDel="00000000">
              <w:rPr>
                <w:vertAlign w:val="superscript"/>
                <w:rtl w:val="0"/>
              </w:rPr>
              <w:t xml:space="preserve">1</w:t>
            </w:r>
            <w:r w:rsidR="00000000" w:rsidRPr="00000000" w:rsidDel="00000000">
              <w:rPr>
                <w:rtl w:val="0"/>
              </w:rPr>
              <w:t xml:space="preserve"> punktā un 65. punktā minētos gadījumus, netiek piemērota, 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noteikumi Nr. 943 nosaka ārstniecības personu sertifikācijas un resertifikācijas kārtību. Līdz ar to projekta sākotnējās ietekmes (ex-ante) novērtējuma ziņojuma 1.2. sadaļa "Mērķa apraksts" būtu papildināma ar informāciju, ka līdz ar projekta spēkā stāšanos tiks paplašināts to ārstniecības personu loks, kurām būs iespēja veikt resertifikāciju.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22-TA-3191</w:t>
    </w:r>
    <w:r>
      <w:br/>
    </w:r>
    <w:r w:rsidR="00000000" w:rsidRPr="00000000" w:rsidDel="00000000">
      <w:rPr>
        <w:rtl w:val="0"/>
      </w:rPr>
      <w:t xml:space="preserve">Izdrukāts 15.12.2022.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22-TA-3191</w:t>
    </w:r>
    <w:r>
      <w:br/>
    </w:r>
    <w:r w:rsidR="00000000" w:rsidRPr="00000000" w:rsidDel="00000000">
      <w:rPr>
        <w:rtl w:val="0"/>
      </w:rPr>
      <w:t xml:space="preserve">Izdrukāts 15.12.2022.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Atzinumi_22-TA-3191.docx</dc:title>
</cp:coreProperties>
</file>

<file path=docProps/custom.xml><?xml version="1.0" encoding="utf-8"?>
<Properties xmlns="http://schemas.openxmlformats.org/officeDocument/2006/custom-properties" xmlns:vt="http://schemas.openxmlformats.org/officeDocument/2006/docPropsVTypes"/>
</file>