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01.07.2025.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01.07.2025.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