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Ja saimniecība iepriekšējā gadā ir nodarbojusies tikai ar lauksaimniecisko darbību, ko apliecina fakts, ka saimniecības gada ienākuma deklarācijas D3 pielikumā vai individuālo komersantu gada pārskatā par iepriekšējo gadu norādīti tikai ieņēmumi no lauksaimnieciskās darbības vai uzņēmuma gada pārskatā par iepriekšējo gadu norādīts tikai neto apgrozījums par lauksaimniecisko darbību, lauksaimniecības darbaspēka vienību skaitu aprēķina, Valsts ieņēmumu dienestā iesniegtajā darba devēja ziņojumā par iepriekšējā gada pārskata mēnešiem norādīto saimniecībā iepriekšējā gadā algotu darbinieku nostrādāto stundu un sezonas laukstrādnieku nostrādāto stundu kopsummu dalot ar 520. Saimniecībā nodarbināto sezonas laukstrādnieku nostrādāto stundu skaitu aprēķina, Valsts ieņēmumu dienestā iesniegtajā sezonas laukstrādnieku ienākuma nodokļa maksātāju ziņojumā par iepriekšējā gada pārskata mēnešiem norādīto sezonas laukstrādnieku nostrādāto dienu skaitu reizinot ar astoņi.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fiziskās personas - saimnieciskās darbības veicēji, individuālie komersanti un zemnieku saimniecības īpašnieki, kas izvēlējušies maksāt iedzīvotāju ienākuma nodokli no zemnieku saimniecības ienākumiem sniedzot gada ienākumu deklarāciju,  atkarībā no grāmatvedības uzskaites aizpilda D3 vai D3</w:t>
            </w:r>
            <w:r w:rsidR="00000000" w:rsidRPr="00000000" w:rsidDel="00000000">
              <w:rPr>
                <w:vertAlign w:val="superscript"/>
                <w:rtl w:val="0"/>
              </w:rPr>
              <w:t xml:space="preserve">1 </w:t>
            </w:r>
            <w:r w:rsidR="00000000" w:rsidRPr="00000000" w:rsidDel="00000000">
              <w:rPr>
                <w:rtl w:val="0"/>
              </w:rPr>
              <w:t xml:space="preserve">pielikumu, t.i.,  D3 pielikumu aizpilda nodokļa maksātājs, kurš veic saimniecisko darbību un kārto grāmatvedību vienkāršā ieraksta sistēmā vai D3</w:t>
            </w:r>
            <w:r w:rsidR="00000000" w:rsidRPr="00000000" w:rsidDel="00000000">
              <w:rPr>
                <w:vertAlign w:val="superscript"/>
                <w:rtl w:val="0"/>
              </w:rPr>
              <w:t xml:space="preserve">1</w:t>
            </w:r>
            <w:r w:rsidR="00000000" w:rsidRPr="00000000" w:rsidDel="00000000">
              <w:rPr>
                <w:rtl w:val="0"/>
              </w:rPr>
              <w:t xml:space="preserve"> pielikumu aizpilda nodokļa maksātāji, kuri veic saimniecisko darbību un kārto grāmatvedību divkāršā ieraksta sistēmā. Tādējādi ne visos gadījumos saimnieciskās darbības veicējs aizpilda gada ienākumu deklarācijas D3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41.punktu, sniedzot atsauci arī uz gada ienākumu deklarācijas D3</w:t>
            </w:r>
            <w:r w:rsidR="00000000" w:rsidRPr="00000000" w:rsidDel="00000000">
              <w:rPr>
                <w:vertAlign w:val="superscript"/>
                <w:rtl w:val="0"/>
              </w:rPr>
              <w:t xml:space="preserve">1</w:t>
            </w:r>
            <w:r w:rsidR="00000000" w:rsidRPr="00000000" w:rsidDel="00000000">
              <w:rPr>
                <w:rtl w:val="0"/>
              </w:rPr>
              <w:t xml:space="preserve">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Lubāns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Ja pierādījums par lauksaimnieciskās darbības izmaksām tiek sagatavots, pamatojoties uz Valsts ieņēmuma dienestā iesniegtā gada ienākuma deklarācijas D3 pielikumā, uzņēmuma gada pārskatā vai individuālā komersanta gada pārskatā norādīto informāciju, ņem vērā iepriekšējā pārskata gada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46.punktu ar atsauci arī uz gada ienākuma deklarācijas D3</w:t>
            </w:r>
            <w:r w:rsidR="00000000" w:rsidRPr="00000000" w:rsidDel="00000000">
              <w:rPr>
                <w:vertAlign w:val="superscript"/>
                <w:rtl w:val="0"/>
              </w:rPr>
              <w:t xml:space="preserve">1</w:t>
            </w:r>
            <w:r w:rsidR="00000000" w:rsidRPr="00000000" w:rsidDel="00000000">
              <w:rPr>
                <w:rtl w:val="0"/>
              </w:rPr>
              <w:t xml:space="preserve">  pielikumu, jo saimnieciskās darbības veicēji, kas kārto grāmatvedību divkāršā ieraksta sistēmā sniedz D3</w:t>
            </w:r>
            <w:r w:rsidR="00000000" w:rsidRPr="00000000" w:rsidDel="00000000">
              <w:rPr>
                <w:vertAlign w:val="superscript"/>
                <w:rtl w:val="0"/>
              </w:rPr>
              <w:t xml:space="preserve">1</w:t>
            </w:r>
            <w:r w:rsidR="00000000" w:rsidRPr="00000000" w:rsidDel="00000000">
              <w:rPr>
                <w:rtl w:val="0"/>
              </w:rPr>
              <w:t xml:space="preserve"> pielikumu.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Lubāns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375. Valsts ieņēmumu dienests pēc Lauku atbalsta dienesta pieprasījuma sniedz šo noteikumu </w:t>
            </w:r>
            <w:r w:rsidR="00000000" w:rsidRPr="00000000" w:rsidDel="00000000">
              <w:rPr>
                <w:rtl w:val="0"/>
              </w:rPr>
              <w:t xml:space="preserve">36.5.</w:t>
            </w:r>
            <w:r w:rsidR="00000000" w:rsidRPr="00000000" w:rsidDel="00000000">
              <w:rPr>
                <w:rtl w:val="0"/>
              </w:rPr>
              <w:t xml:space="preserve"> un </w:t>
            </w:r>
            <w:r w:rsidR="00000000" w:rsidRPr="00000000" w:rsidDel="00000000">
              <w:rPr>
                <w:rtl w:val="0"/>
              </w:rPr>
              <w:t xml:space="preserve">120.2.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99.</w:t>
            </w:r>
            <w:r w:rsidR="00000000" w:rsidRPr="00000000" w:rsidDel="00000000">
              <w:rPr>
                <w:rtl w:val="0"/>
              </w:rPr>
              <w:t xml:space="preserve">, </w:t>
            </w:r>
            <w:r w:rsidR="00000000" w:rsidRPr="00000000" w:rsidDel="00000000">
              <w:rPr>
                <w:rtl w:val="0"/>
              </w:rPr>
              <w:t xml:space="preserve">100.</w:t>
            </w:r>
            <w:r w:rsidR="00000000" w:rsidRPr="00000000" w:rsidDel="00000000">
              <w:rPr>
                <w:rtl w:val="0"/>
              </w:rPr>
              <w:t xml:space="preserve">, </w:t>
            </w:r>
            <w:r w:rsidR="00000000" w:rsidRPr="00000000" w:rsidDel="00000000">
              <w:rPr>
                <w:rtl w:val="0"/>
              </w:rPr>
              <w:t xml:space="preserve">105.</w:t>
            </w:r>
            <w:r w:rsidR="00000000" w:rsidRPr="00000000" w:rsidDel="00000000">
              <w:rPr>
                <w:shd w:fill="#ffffff" w:val="clear"/>
                <w:rtl w:val="0"/>
              </w:rPr>
              <w:t xml:space="preserve"> un </w:t>
            </w:r>
            <w:r w:rsidR="00000000" w:rsidRPr="00000000" w:rsidDel="00000000">
              <w:rPr>
                <w:rtl w:val="0"/>
              </w:rPr>
              <w:t xml:space="preserve">383.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15. </w:t>
            </w:r>
            <w:r w:rsidR="00000000" w:rsidRPr="00000000" w:rsidDel="00000000">
              <w:rPr>
                <w:rtl w:val="0"/>
              </w:rPr>
              <w:t xml:space="preserve">pielikumā</w:t>
            </w:r>
            <w:r w:rsidR="00000000" w:rsidRPr="00000000" w:rsidDel="00000000">
              <w:rPr>
                <w:rtl w:val="0"/>
              </w:rPr>
              <w:t xml:space="preserve"> noteikto nosacījumu izpildes konstatēšanai nepieciešamo informāciju par atbalsta pretendentiem un visām tā nodarbinātajām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375. punktā sniegtais uzskaitījums ir nepilnīgs, lūdzam  papildināt atsauces uz noteikumu projekta 41. un 46.punktu.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Lubāns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tiek norādīts, ka saskaņā ar noteikumu projekta 383.punktu Lauku atbalsta dienests no Valsts ieņēmumu dienesta atbilstoši tam, kāda informācija būs nepieciešama katra konkrēta atbalsta pretendenta gadījumā, prasīs informāciju par atbalsta pretendenta gada ienākumu deklarācijas D3 formas vai D31 formas pielikumā vai uzņēmuma gada pārskatā, vai individuālo komersantu gada pārskatā par 2023.gada  norādītiem kopējiem un lauksaimniecības saimnieciskās darbības ieņēmumiem vai kopējo un lauksaimniecības neto apgrozījumu.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dienestam tiks lūgts sniegt informāciju arī par katram darbiniekam darba devēja ziņojumā un sezonas laukstrādnieku ienākuma nodokļa maksātāju ziņojumā 2023. gadā norādītajiem aprēķinātajiem kopējiem darba ienākumiem (darba algu), iedzīvotāju ienākuma nodokli, sezonas laukstrādnieku ienākumu nodokli un valsts sociālās apdrošināšanas obligātajām iemaksām, par aktuālo profesiju atbilstoši profesiju klasifikatoram.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un tā anotācijas neizriet, kad šo informāciju Lauku atbalsta dienests (turpmāk – LAD) plāno iegūt no Valsts ieņēmumu dienesta (turpmāk - VID), proti, šogad vai nākamgad. Lūdzam papildināt noteikumu projekta anotāciju, precizējot termiņus no kura brīža un par kādu periodu LAD plāno pieprasīt šo informāciju no VID.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jau šobrīd sniedz LAD nepieciešamo informāciju no Darba devēja ziņojumiem par fizisko personu ienākumiem, aprēķinātajiem nodokļiem, nostrādātajām stundām un aktuālo profesijas kodu, līdz ar to lūdzam precizēt projektu un tā anotāciju paredzot, ka VID nodot LAD informāciju, izmatojot datu noliktavas sistēmas pārskatus: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DN_darba_algas – Pieejam informācija par pie NM nodarbināto personu atalgojumu, aprēķinātajām VSAOI un ieturēto IIN (atlases nosacījumi NMR kods un taksācijas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DDZ_DN_alga_stundas_NM – Pieejama informācija par nostrādātajām stundām un aktuālo profesijas kodu (tā iegūšanas datumu) kā arī atalgojumu un cita informācija (iespējams nepieciešams precizēt pārskatā atspoguļoto informāciju pirms nodošanas LAD) (Atlases nosacījumi NMR kods, Taksācijas gads, Taksācijas mēnesis no – līdz).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 ar to lūdzam noteikumu projektā un tā anotācijā paredzēt, ka šo informāciju LAD saņem izmantojot datu noliktavas sistēmas pārskatus.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 maksātājs, izmantojot LAD Elektronisko pieteikšanās sistēmu reģistrē ienākumu gūšanas dienu, noslēgto līgumu formu un sezonas laukstrādniekiem aprēķināto atlīdzību par darbu. EPS ir nodrošināta iespēja lauksaimniekiem (darba devējiem) iegūt apkopotā veidā visus mēneša laikā ievadītos datus un aprēķināto nodokļa apmēru, lai tos iesniegtu VID standartizētā formā vienu reizi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VID iesniegtajai informācijai par sezonas laukstrādniekiem LAD ir pirmavots. Ievērojot minēto attiecībā uz sezonas laukstrādniekiem informācija ir LAD rīcībā un par to informācija no VID nav izsniedzama. Līdz ar to, daļā par sezonas laukstrādniekiem, lūdzam precizēt noteikumu projektā un tā anotācijā informāciju, ka  VID to neizsniedz.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anotācijā minētā nepieciešamā informācija par Ienākumu papildatbalsta gados jauniem lauksaimniekiem administrēšanas nolūkā, kuru nepieciešams izvērtēt, kad nodokļu maksātājs pirmo reizi guvis ienākumus no lauksaimniecības.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Valsts ieņēmumu dienestam nav joprojām saprotami kritēriji šīs informācijas izvērtēšanai, lūdzam precizēt  - papildināt anotāciju ar informāciju - noteikt periodu, par kādu tiek veikta ienākumu izvērtēšana (piemēram, par pēdējiem10 gadiem, kā arī skaidri jādefinē kritēriji gan ienākumiem, gan nodokļu maksātāja statusam).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informācija par darba ņēmēju profesiju kodiem ir pieejama darba devēju sniegtajās Ziņās par darba ņēmējiem, nevis Darba devēju ziņojumos (tie ir 2 dažāda veida juridiskie dokumenti). lūdzam precizēt attiecīgi informāciju no kurienes LAD saņem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Lubāns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valsts budžetu 2023. gadam un budžeta ietvaru 2023., 2024. un 2025. gadam” ir stājies spēkā, aicinām precizēt anotācijas 3.sadaļu, informāciju no izmaiņu ailēm pārceļot uz saskaņā ar budžetu ailēm.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22-TA-3815</w:t>
    </w:r>
    <w:r>
      <w:br/>
    </w:r>
    <w:r w:rsidR="00000000" w:rsidRPr="00000000" w:rsidDel="00000000">
      <w:rPr>
        <w:rtl w:val="0"/>
      </w:rPr>
      <w:t xml:space="preserve">Izdrukāts 28.03.2023.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22-TA-3815</w:t>
    </w:r>
    <w:r>
      <w:br/>
    </w:r>
    <w:r w:rsidR="00000000" w:rsidRPr="00000000" w:rsidDel="00000000">
      <w:rPr>
        <w:rtl w:val="0"/>
      </w:rPr>
      <w:t xml:space="preserve">Izdrukāts 28.03.2023.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Atzinumi_22-TA-3815.docx</dc:title>
</cp:coreProperties>
</file>

<file path=docProps/custom.xml><?xml version="1.0" encoding="utf-8"?>
<Properties xmlns="http://schemas.openxmlformats.org/officeDocument/2006/custom-properties" xmlns:vt="http://schemas.openxmlformats.org/officeDocument/2006/docPropsVTypes"/>
</file>