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23-TA-669: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Vispārējās izglītības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norādītā finansējuma avota pietiekamību papildu nepieciešamā finansējuma 2024.gada četriem mēnešiem nodrošināšanai 263 844 </w:t>
            </w:r>
            <w:r w:rsidR="00000000" w:rsidRPr="00000000" w:rsidDel="00000000">
              <w:rPr>
                <w:i w:val="1"/>
                <w:rtl w:val="0"/>
              </w:rPr>
              <w:t xml:space="preserve">euro</w:t>
            </w:r>
            <w:r w:rsidR="00000000" w:rsidRPr="00000000" w:rsidDel="00000000">
              <w:rPr>
                <w:rtl w:val="0"/>
              </w:rPr>
              <w:t xml:space="preserve"> apmērā, ņemot vērā Ministru kabineta 03.10.2023. sēdes protokola Nr. 48 21. § 5.punktu, kura izpildei  2024.gadā jau ir paredzēts vērtēt aktualizēto informāciju par izglītojamo skaitu uz 2024.gada 1.septembri.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arī citus finansējuma avotus, tai skaitā mērķdotāciju atlikumus pašvaldībās. Papildus vēlamies norādīt, ka nav atbalstāma tāda normatīvā akta projekta tālāka virzība, kura īstenošanai nav finansiālā seguma, līdz ar to likumprojekts var tikt virzīts tālākai izskatīšanai tikai pēc tam, kad tā īstenošanai būs skaidri zināms finansējuma avots.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ja finansējumu likumprojektā paredzēto normu īstenošanai nav iespējams nodrošināt Izglītības un zinātnes ministrijas un 62.resora piešķirto līdzekļu ietvaros, jautājums par papildu finansējuma piešķiršanu ir skatāms likumprojekta “Par valsts budžetu 2025.gadam un budžeta ietvaru 2025., 2026. un 2027.gadam” sagatavošanas procesā kopā ar visu nozaru ministriju iesniegtajiem prioritārajiem pasākumiem, ņemot vērā valsts budžeta finansiālās iespējas.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Sakniņa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23-TA-669</w:t>
    </w:r>
    <w:r>
      <w:br/>
    </w:r>
    <w:r w:rsidR="00000000" w:rsidRPr="00000000" w:rsidDel="00000000">
      <w:rPr>
        <w:rtl w:val="0"/>
      </w:rPr>
      <w:t xml:space="preserve">Izdrukāts 13.02.2024. 21.28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23-TA-669</w:t>
    </w:r>
    <w:r>
      <w:br/>
    </w:r>
    <w:r w:rsidR="00000000" w:rsidRPr="00000000" w:rsidDel="00000000">
      <w:rPr>
        <w:rtl w:val="0"/>
      </w:rPr>
      <w:t xml:space="preserve">Izdrukāts 13.02.2024. 21.28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Atzinumi_23-TA-669.docx</dc:title>
</cp:coreProperties>
</file>

<file path=docProps/custom.xml><?xml version="1.0" encoding="utf-8"?>
<Properties xmlns="http://schemas.openxmlformats.org/officeDocument/2006/custom-properties" xmlns:vt="http://schemas.openxmlformats.org/officeDocument/2006/docPropsVTypes"/>
</file>