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Latvijas Universitātes projektā – vismaz 97, tai skaitā vismaz 6 pētniecisko darbu veic kiberdrošības un mākslīgā intelekta tehnoloģiju izmantošanas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nedaudz lielāka brīvība izpildes kritērijos, lai pārējie kritēriji par pēcizpildi par nodarbinātību pēc doktorantūras un obligāto grādu iegūšanu attiektos uz kopējo grantu un doktorantu skaitu, ne specifiski arī šiem 6 kiberdrošības doktorantiem.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Latvijas Universitātes projektā – vismaz 97, tai skaitā 6 </w:t>
            </w:r>
            <w:r w:rsidR="00000000" w:rsidRPr="00000000" w:rsidDel="00000000">
              <w:rPr>
                <w:b w:val="1"/>
                <w:rtl w:val="0"/>
              </w:rPr>
              <w:t xml:space="preserve">grantus</w:t>
            </w:r>
            <w:r w:rsidR="00000000" w:rsidRPr="00000000" w:rsidDel="00000000">
              <w:rPr>
                <w:rtl w:val="0"/>
              </w:rPr>
              <w:t xml:space="preserve"> paredzot kiberdrošības un mākslīgā intelekta tehnoloģiju izmantošanas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Rīgas Tehniskās universitātes projektā – vismaz 94, tai skaitā vismaz 6 pētniecisko darbu veic kiberdrošības un mākslīgā intelekta tehnoloģiju izmantošanas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nedaudz lielāka brīvība izpildes kritērijos, lai pārējie kritēriji par pēcizpildi par nodarbinātību pēc doktorantūras un obligāto grādu iegūšanu attiektos uz kopējo RTU grantu un doktorantu skaitu, ne specifiski arī šiem 6 kiberdrošības doktorantiem.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Rīgas Tehniskās universitātes projektā – vismaz 94, tai skaitā 6 </w:t>
            </w:r>
            <w:r w:rsidR="00000000" w:rsidRPr="00000000" w:rsidDel="00000000">
              <w:rPr>
                <w:b w:val="1"/>
                <w:rtl w:val="0"/>
              </w:rPr>
              <w:t xml:space="preserve">grantus</w:t>
            </w:r>
            <w:r w:rsidR="00000000" w:rsidRPr="00000000" w:rsidDel="00000000">
              <w:rPr>
                <w:rtl w:val="0"/>
              </w:rPr>
              <w:t xml:space="preserve"> paredzot kiberdrošības un mākslīgā intelekta tehnoloģiju izmantošanas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25-TA-1536</w:t>
    </w:r>
    <w:r>
      <w:br/>
    </w:r>
    <w:r w:rsidR="00000000" w:rsidRPr="00000000" w:rsidDel="00000000">
      <w:rPr>
        <w:rtl w:val="0"/>
      </w:rPr>
      <w:t xml:space="preserve">Izdrukāts 12.08.2025.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25-TA-1536</w:t>
    </w:r>
    <w:r>
      <w:br/>
    </w:r>
    <w:r w:rsidR="00000000" w:rsidRPr="00000000" w:rsidDel="00000000">
      <w:rPr>
        <w:rtl w:val="0"/>
      </w:rPr>
      <w:t xml:space="preserve">Izdrukāts 12.08.2025.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Atzinumi_25-TA-1536.docx</dc:title>
</cp:coreProperties>
</file>

<file path=docProps/custom.xml><?xml version="1.0" encoding="utf-8"?>
<Properties xmlns="http://schemas.openxmlformats.org/officeDocument/2006/custom-properties" xmlns:vt="http://schemas.openxmlformats.org/officeDocument/2006/docPropsVTypes"/>
</file>