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E1003" w14:textId="77777777" w:rsidR="00CE70B4" w:rsidRDefault="00CE70B4" w:rsidP="00CE70B4">
      <w:pPr>
        <w:spacing w:after="120"/>
        <w:ind w:firstLine="72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rPr>
        <w:t>Klimata un enerģētikas ministrija ir iepazinusies ar atjaunināto likumprojekta  “Ilgtspējas informācijas atklāšanas likums” (</w:t>
      </w:r>
      <w:r>
        <w:rPr>
          <w:rFonts w:ascii="Times New Roman" w:hAnsi="Times New Roman" w:cs="Times New Roman"/>
          <w:color w:val="000000"/>
          <w:sz w:val="24"/>
          <w:szCs w:val="24"/>
          <w:shd w:val="clear" w:color="auto" w:fill="FFFFFF"/>
        </w:rPr>
        <w:t>23-TA-3235) (turpmāk – Likumprojekts) redakciju. Ministrija kopumā atbalsta likumprojektu, tomēr turpina uzturēt iebildumu par valsts pārvaldes iestādēm vai citu risinājumu uzraudzības īstenošanai pār ilgtspējas ziņošanas pienākuma izpildi un ziņojumos iekļautās informācijas ticamību.</w:t>
      </w:r>
    </w:p>
    <w:p w14:paraId="588900C1" w14:textId="77777777" w:rsidR="00CE70B4" w:rsidRDefault="00CE70B4" w:rsidP="00CE70B4">
      <w:pPr>
        <w:spacing w:after="12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Likuma 4.pantā ir norāde uz rūpības pienākuma procesu īstenošanu attiecībā uz ilgtspējības jautājumiem, kas saistāma ar Eiropas Parlamenta un Padomes Direktīvas Priekšlikumu par uzņēmumu pienācīgu rūpību attiecībā uz ilgtspēju un ar ko groza Direktīvu (ES) 2019/1937, kā arī likuma subjektu veikto darbību, lai novērstu, mazinātu labotu vai izbeigtu faktisko vai iespējamo nelabvēlīgo ietekmi, un šādu darbību, kas saistāma ar Vides ziņā ilgtspējīgu ieguldījumu novērtēšanu (</w:t>
      </w:r>
      <w:proofErr w:type="spellStart"/>
      <w:r>
        <w:rPr>
          <w:rFonts w:ascii="Times New Roman" w:hAnsi="Times New Roman" w:cs="Times New Roman"/>
          <w:color w:val="000000"/>
          <w:sz w:val="24"/>
          <w:szCs w:val="24"/>
          <w:shd w:val="clear" w:color="auto" w:fill="FFFFFF"/>
        </w:rPr>
        <w:t>Taksonomijas</w:t>
      </w:r>
      <w:proofErr w:type="spellEnd"/>
      <w:r>
        <w:rPr>
          <w:rFonts w:ascii="Times New Roman" w:hAnsi="Times New Roman" w:cs="Times New Roman"/>
          <w:color w:val="000000"/>
          <w:sz w:val="24"/>
          <w:szCs w:val="24"/>
          <w:shd w:val="clear" w:color="auto" w:fill="FFFFFF"/>
        </w:rPr>
        <w:t xml:space="preserve"> Regula (ES) 2020/852 (2020. gada 18. jūnijs).</w:t>
      </w:r>
    </w:p>
    <w:p w14:paraId="1AEED8C3" w14:textId="77777777" w:rsidR="00CE70B4" w:rsidRDefault="00CE70B4" w:rsidP="00CE70B4">
      <w:pPr>
        <w:spacing w:after="12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Lai nodrošinātu Likumā noteikto prasību ievērošanu ir nepieciešams noteikt kompetentās iestādes, kas veiks ne vien datu reģistra uzturēšanu (Valsts ieņēmumu dienests), bet arī veiks ziņojumos ietvertās informācijas pārbaudi </w:t>
      </w:r>
      <w:proofErr w:type="spellStart"/>
      <w:r>
        <w:rPr>
          <w:rFonts w:ascii="Times New Roman" w:hAnsi="Times New Roman" w:cs="Times New Roman"/>
          <w:color w:val="000000"/>
          <w:sz w:val="24"/>
          <w:szCs w:val="24"/>
          <w:shd w:val="clear" w:color="auto" w:fill="FFFFFF"/>
        </w:rPr>
        <w:t>zaļmaldināšanas</w:t>
      </w:r>
      <w:proofErr w:type="spellEnd"/>
      <w:r>
        <w:rPr>
          <w:rFonts w:ascii="Times New Roman" w:hAnsi="Times New Roman" w:cs="Times New Roman"/>
          <w:color w:val="000000"/>
          <w:sz w:val="24"/>
          <w:szCs w:val="24"/>
          <w:shd w:val="clear" w:color="auto" w:fill="FFFFFF"/>
        </w:rPr>
        <w:t xml:space="preserve"> novēršanas gadījumos (Valsts vides dienests u.c. dienesti).</w:t>
      </w:r>
      <w:r>
        <w:t xml:space="preserve"> </w:t>
      </w:r>
      <w:r>
        <w:rPr>
          <w:rFonts w:ascii="Times New Roman" w:hAnsi="Times New Roman" w:cs="Times New Roman"/>
          <w:color w:val="000000"/>
          <w:sz w:val="24"/>
          <w:szCs w:val="24"/>
          <w:shd w:val="clear" w:color="auto" w:fill="FFFFFF"/>
        </w:rPr>
        <w:t xml:space="preserve">Šīm iestādēm jānosaka iespējas  piemērot atbildību Likumprojekta subjektam vai tā piegādes ķēdē ietilpstošam uzņēmumam par nepatiesu vai nepilnīgu ziņu sniegšanu. </w:t>
      </w:r>
    </w:p>
    <w:p w14:paraId="57FE72DA" w14:textId="77777777" w:rsidR="00CE70B4" w:rsidRDefault="00CE70B4" w:rsidP="00CE70B4">
      <w:pPr>
        <w:spacing w:after="120"/>
        <w:ind w:firstLine="72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Klimata un enerģētikas ministrija nevar saskaņot Likumprojektu, esam gatavi tikties, lai skaidrotu vēstulē paustos komentārus un pilnveidotu Likumprojekta redakciju.</w:t>
      </w:r>
    </w:p>
    <w:p w14:paraId="4A92BEEA" w14:textId="77777777" w:rsidR="0083371C" w:rsidRDefault="0083371C"/>
    <w:sectPr w:rsidR="0083371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0B4"/>
    <w:rsid w:val="0083371C"/>
    <w:rsid w:val="00A70FEB"/>
    <w:rsid w:val="00CE70B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87018"/>
  <w15:chartTrackingRefBased/>
  <w15:docId w15:val="{79DF6479-32A3-464E-9DC9-23EED7491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0B4"/>
    <w:pPr>
      <w:spacing w:after="0" w:line="240" w:lineRule="auto"/>
    </w:pPr>
    <w:rPr>
      <w:rFonts w:ascii="Calibri" w:hAnsi="Calibri" w:cs="Calibri"/>
      <w:kern w:val="0"/>
      <w:lang w:eastAsia="lv-LV"/>
    </w:rPr>
  </w:style>
  <w:style w:type="paragraph" w:styleId="Heading1">
    <w:name w:val="heading 1"/>
    <w:basedOn w:val="Normal"/>
    <w:next w:val="Normal"/>
    <w:link w:val="Heading1Char"/>
    <w:uiPriority w:val="9"/>
    <w:qFormat/>
    <w:rsid w:val="00CE70B4"/>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rPr>
  </w:style>
  <w:style w:type="paragraph" w:styleId="Heading2">
    <w:name w:val="heading 2"/>
    <w:basedOn w:val="Normal"/>
    <w:next w:val="Normal"/>
    <w:link w:val="Heading2Char"/>
    <w:uiPriority w:val="9"/>
    <w:semiHidden/>
    <w:unhideWhenUsed/>
    <w:qFormat/>
    <w:rsid w:val="00CE70B4"/>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rPr>
  </w:style>
  <w:style w:type="paragraph" w:styleId="Heading3">
    <w:name w:val="heading 3"/>
    <w:basedOn w:val="Normal"/>
    <w:next w:val="Normal"/>
    <w:link w:val="Heading3Char"/>
    <w:uiPriority w:val="9"/>
    <w:semiHidden/>
    <w:unhideWhenUsed/>
    <w:qFormat/>
    <w:rsid w:val="00CE70B4"/>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rPr>
  </w:style>
  <w:style w:type="paragraph" w:styleId="Heading4">
    <w:name w:val="heading 4"/>
    <w:basedOn w:val="Normal"/>
    <w:next w:val="Normal"/>
    <w:link w:val="Heading4Char"/>
    <w:uiPriority w:val="9"/>
    <w:semiHidden/>
    <w:unhideWhenUsed/>
    <w:qFormat/>
    <w:rsid w:val="00CE70B4"/>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eastAsia="en-US"/>
    </w:rPr>
  </w:style>
  <w:style w:type="paragraph" w:styleId="Heading5">
    <w:name w:val="heading 5"/>
    <w:basedOn w:val="Normal"/>
    <w:next w:val="Normal"/>
    <w:link w:val="Heading5Char"/>
    <w:uiPriority w:val="9"/>
    <w:semiHidden/>
    <w:unhideWhenUsed/>
    <w:qFormat/>
    <w:rsid w:val="00CE70B4"/>
    <w:pPr>
      <w:keepNext/>
      <w:keepLines/>
      <w:spacing w:before="80" w:after="40" w:line="259" w:lineRule="auto"/>
      <w:outlineLvl w:val="4"/>
    </w:pPr>
    <w:rPr>
      <w:rFonts w:asciiTheme="minorHAnsi" w:eastAsiaTheme="majorEastAsia" w:hAnsiTheme="minorHAnsi" w:cstheme="majorBidi"/>
      <w:color w:val="0F4761" w:themeColor="accent1" w:themeShade="BF"/>
      <w:kern w:val="2"/>
      <w:lang w:eastAsia="en-US"/>
    </w:rPr>
  </w:style>
  <w:style w:type="paragraph" w:styleId="Heading6">
    <w:name w:val="heading 6"/>
    <w:basedOn w:val="Normal"/>
    <w:next w:val="Normal"/>
    <w:link w:val="Heading6Char"/>
    <w:uiPriority w:val="9"/>
    <w:semiHidden/>
    <w:unhideWhenUsed/>
    <w:qFormat/>
    <w:rsid w:val="00CE70B4"/>
    <w:pPr>
      <w:keepNext/>
      <w:keepLines/>
      <w:spacing w:before="40" w:line="259" w:lineRule="auto"/>
      <w:outlineLvl w:val="5"/>
    </w:pPr>
    <w:rPr>
      <w:rFonts w:asciiTheme="minorHAnsi" w:eastAsiaTheme="majorEastAsia" w:hAnsiTheme="minorHAnsi" w:cstheme="majorBidi"/>
      <w:i/>
      <w:iCs/>
      <w:color w:val="595959" w:themeColor="text1" w:themeTint="A6"/>
      <w:kern w:val="2"/>
      <w:lang w:eastAsia="en-US"/>
    </w:rPr>
  </w:style>
  <w:style w:type="paragraph" w:styleId="Heading7">
    <w:name w:val="heading 7"/>
    <w:basedOn w:val="Normal"/>
    <w:next w:val="Normal"/>
    <w:link w:val="Heading7Char"/>
    <w:uiPriority w:val="9"/>
    <w:semiHidden/>
    <w:unhideWhenUsed/>
    <w:qFormat/>
    <w:rsid w:val="00CE70B4"/>
    <w:pPr>
      <w:keepNext/>
      <w:keepLines/>
      <w:spacing w:before="40" w:line="259" w:lineRule="auto"/>
      <w:outlineLvl w:val="6"/>
    </w:pPr>
    <w:rPr>
      <w:rFonts w:asciiTheme="minorHAnsi" w:eastAsiaTheme="majorEastAsia" w:hAnsiTheme="minorHAnsi" w:cstheme="majorBidi"/>
      <w:color w:val="595959" w:themeColor="text1" w:themeTint="A6"/>
      <w:kern w:val="2"/>
      <w:lang w:eastAsia="en-US"/>
    </w:rPr>
  </w:style>
  <w:style w:type="paragraph" w:styleId="Heading8">
    <w:name w:val="heading 8"/>
    <w:basedOn w:val="Normal"/>
    <w:next w:val="Normal"/>
    <w:link w:val="Heading8Char"/>
    <w:uiPriority w:val="9"/>
    <w:semiHidden/>
    <w:unhideWhenUsed/>
    <w:qFormat/>
    <w:rsid w:val="00CE70B4"/>
    <w:pPr>
      <w:keepNext/>
      <w:keepLines/>
      <w:spacing w:line="259" w:lineRule="auto"/>
      <w:outlineLvl w:val="7"/>
    </w:pPr>
    <w:rPr>
      <w:rFonts w:asciiTheme="minorHAnsi" w:eastAsiaTheme="majorEastAsia" w:hAnsiTheme="minorHAnsi" w:cstheme="majorBidi"/>
      <w:i/>
      <w:iCs/>
      <w:color w:val="272727" w:themeColor="text1" w:themeTint="D8"/>
      <w:kern w:val="2"/>
      <w:lang w:eastAsia="en-US"/>
    </w:rPr>
  </w:style>
  <w:style w:type="paragraph" w:styleId="Heading9">
    <w:name w:val="heading 9"/>
    <w:basedOn w:val="Normal"/>
    <w:next w:val="Normal"/>
    <w:link w:val="Heading9Char"/>
    <w:uiPriority w:val="9"/>
    <w:semiHidden/>
    <w:unhideWhenUsed/>
    <w:qFormat/>
    <w:rsid w:val="00CE70B4"/>
    <w:pPr>
      <w:keepNext/>
      <w:keepLines/>
      <w:spacing w:line="259" w:lineRule="auto"/>
      <w:outlineLvl w:val="8"/>
    </w:pPr>
    <w:rPr>
      <w:rFonts w:asciiTheme="minorHAnsi" w:eastAsiaTheme="majorEastAsia" w:hAnsiTheme="minorHAnsi" w:cstheme="majorBidi"/>
      <w:color w:val="272727" w:themeColor="text1" w:themeTint="D8"/>
      <w:kern w:val="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70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70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70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70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70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70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70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70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70B4"/>
    <w:rPr>
      <w:rFonts w:eastAsiaTheme="majorEastAsia" w:cstheme="majorBidi"/>
      <w:color w:val="272727" w:themeColor="text1" w:themeTint="D8"/>
    </w:rPr>
  </w:style>
  <w:style w:type="paragraph" w:styleId="Title">
    <w:name w:val="Title"/>
    <w:basedOn w:val="Normal"/>
    <w:next w:val="Normal"/>
    <w:link w:val="TitleChar"/>
    <w:uiPriority w:val="10"/>
    <w:qFormat/>
    <w:rsid w:val="00CE70B4"/>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CE70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70B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CE70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70B4"/>
    <w:pPr>
      <w:spacing w:before="160" w:after="160" w:line="259" w:lineRule="auto"/>
      <w:jc w:val="center"/>
    </w:pPr>
    <w:rPr>
      <w:rFonts w:asciiTheme="minorHAnsi" w:hAnsiTheme="minorHAnsi" w:cstheme="minorBidi"/>
      <w:i/>
      <w:iCs/>
      <w:color w:val="404040" w:themeColor="text1" w:themeTint="BF"/>
      <w:kern w:val="2"/>
      <w:lang w:eastAsia="en-US"/>
    </w:rPr>
  </w:style>
  <w:style w:type="character" w:customStyle="1" w:styleId="QuoteChar">
    <w:name w:val="Quote Char"/>
    <w:basedOn w:val="DefaultParagraphFont"/>
    <w:link w:val="Quote"/>
    <w:uiPriority w:val="29"/>
    <w:rsid w:val="00CE70B4"/>
    <w:rPr>
      <w:i/>
      <w:iCs/>
      <w:color w:val="404040" w:themeColor="text1" w:themeTint="BF"/>
    </w:rPr>
  </w:style>
  <w:style w:type="paragraph" w:styleId="ListParagraph">
    <w:name w:val="List Paragraph"/>
    <w:basedOn w:val="Normal"/>
    <w:uiPriority w:val="34"/>
    <w:qFormat/>
    <w:rsid w:val="00CE70B4"/>
    <w:pPr>
      <w:spacing w:after="160" w:line="259" w:lineRule="auto"/>
      <w:ind w:left="720"/>
      <w:contextualSpacing/>
    </w:pPr>
    <w:rPr>
      <w:rFonts w:asciiTheme="minorHAnsi" w:hAnsiTheme="minorHAnsi" w:cstheme="minorBidi"/>
      <w:kern w:val="2"/>
      <w:lang w:eastAsia="en-US"/>
    </w:rPr>
  </w:style>
  <w:style w:type="character" w:styleId="IntenseEmphasis">
    <w:name w:val="Intense Emphasis"/>
    <w:basedOn w:val="DefaultParagraphFont"/>
    <w:uiPriority w:val="21"/>
    <w:qFormat/>
    <w:rsid w:val="00CE70B4"/>
    <w:rPr>
      <w:i/>
      <w:iCs/>
      <w:color w:val="0F4761" w:themeColor="accent1" w:themeShade="BF"/>
    </w:rPr>
  </w:style>
  <w:style w:type="paragraph" w:styleId="IntenseQuote">
    <w:name w:val="Intense Quote"/>
    <w:basedOn w:val="Normal"/>
    <w:next w:val="Normal"/>
    <w:link w:val="IntenseQuoteChar"/>
    <w:uiPriority w:val="30"/>
    <w:qFormat/>
    <w:rsid w:val="00CE70B4"/>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lang w:eastAsia="en-US"/>
    </w:rPr>
  </w:style>
  <w:style w:type="character" w:customStyle="1" w:styleId="IntenseQuoteChar">
    <w:name w:val="Intense Quote Char"/>
    <w:basedOn w:val="DefaultParagraphFont"/>
    <w:link w:val="IntenseQuote"/>
    <w:uiPriority w:val="30"/>
    <w:rsid w:val="00CE70B4"/>
    <w:rPr>
      <w:i/>
      <w:iCs/>
      <w:color w:val="0F4761" w:themeColor="accent1" w:themeShade="BF"/>
    </w:rPr>
  </w:style>
  <w:style w:type="character" w:styleId="IntenseReference">
    <w:name w:val="Intense Reference"/>
    <w:basedOn w:val="DefaultParagraphFont"/>
    <w:uiPriority w:val="32"/>
    <w:qFormat/>
    <w:rsid w:val="00CE70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3503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1019</Words>
  <Characters>581</Characters>
  <Application>Microsoft Office Word</Application>
  <DocSecurity>0</DocSecurity>
  <Lines>4</Lines>
  <Paragraphs>3</Paragraphs>
  <ScaleCrop>false</ScaleCrop>
  <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Madara Elksne</dc:creator>
  <cp:keywords/>
  <dc:description/>
  <cp:lastModifiedBy>Madara Elksne</cp:lastModifiedBy>
  <cp:revision>1</cp:revision>
  <dcterms:created xsi:type="dcterms:W3CDTF">2024-04-09T08:20:00Z</dcterms:created>
  <dcterms:modified xsi:type="dcterms:W3CDTF">2024-04-09T08:20:00Z</dcterms:modified>
</cp:coreProperties>
</file>