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PEN"</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PEN” ir iepazinusies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ar neatkarīga audita un starpinstitūciju darba grupas secinājumiem, kas par optimālāko risinājumu atzina SIF saglabāšanu un nostiprināšanu kā pārresorisku, centralizētu finansējuma administrēšanas mehānismu. Programmu sadalīšana palielinās administratīvās izmaksas un slogu, radīs atšķirīgas finansējuma piešķiršanas un uzraudzības prasības, vājinās kopējo pārskatāmību un apdraudēs SIF uzkrātās kompetences saglabāšanu. Tas īpaši negatīvi ietekmēs mazas, jaunas un reģionālas NVO.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Latvijas PEN darbības pilnveidē un atbalstā mērķgrupām. Latvijas PEN šāds atbalsta mehānisms ir nozīmīgs, jo nodrošina skaidru, vienotu un samērīgu pieteikšanās un projektu administrēšanas kārtību, kas ir īpaši svarīga nelielai nevaldības organizācijai ar ierobežotiem administratīvajiem resursiem. Vienkāršotas procedūras ļauj mazāk resursu veltīt administratīvo prasību izpildei un vairāk – organizācijas pamatdarbībai, biedru un sabiedriski nozīmīgu aktivitāšu īstenošanai. Savukārt paredzama finansējuma pieejamība palīdz Latvijas PEN plānot darbību ilgākā termiņā un nodrošināt organizācijas darbības nepārtrauktību. Atbalstāma ir vienota projektu administrēšanas sistēma, taču projektu programmu saturiskajai pārvaldībai būtu jāpaliek to institūciju pārziņā, kurām ir attiecīgās jomas kompetence un izpratne par mērķgrupu. Īpaši pilsoniskās sabiedrības un NVO finansējuma gadījumā būtiska ir arī institucionāla distance no nozaru ministriju politiskās nostājas.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PEN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Kokareviča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07.09.2026.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07.09.2026.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