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projekta "Atvieglojumu pārvaldības pakalpojuma pilnveide un ieviešanas atbalsts" pases,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 Projekta izmaksas ne vairāk kā 2 901 500 euro apmērā, tai skaitā Eiropas Savienības Atveseļošanas un noturības mehānisma finansējums investīcijai 2 450 000 euro apmērā un valsts budžeta finansējums pievienotās vērtības nodokļa izmaksu segšanai ne vairāk kā 451 500 euro apmērā.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rīkojuma projektā ievērot iepriekš atrunātos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 Projekta izmaksas ne vairāk kā 2 901 500 euro apmērā, tai skaitā Eiropas Savienības Atveseļošanas un noturības mehānisma finansējums investīcijai 2.1.2.1.i. 2 450 000 euro apmērā un valsts budžeta finansējums pievienotās vērtības nodokļa izmaksu segšanai ne vairāk kā 451 500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tehniskās uzturēšanas izmaksas ne vairāk kā 155 260 euro 2026.gadā un ne vairāk kā 266 160 euro katrā nākamajā gadā, ko Vides aizsardzības un reģionālās attīstības ministrijai pieprasīt papildus Ministru kabinetā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tehniskās uzturēšanas izmaksas ne vairāk kā 155 260 euro 2026.gadā un ne vairāk kā 266 160 euro katrā nākamajā gadā, ko Vides aizsardzības un reģionālās attīstības ministrijai pieprasīt papildus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14.05.2024. 20.06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14.05.2024. 20.06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Atzinumi_24-TA-1011.docx</dc:title>
</cp:coreProperties>
</file>

<file path=docProps/custom.xml><?xml version="1.0" encoding="utf-8"?>
<Properties xmlns="http://schemas.openxmlformats.org/officeDocument/2006/custom-properties" xmlns:vt="http://schemas.openxmlformats.org/officeDocument/2006/docPropsVTypes"/>
</file>