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būvi vai telpu grupu no būvniecības informācijas sistēmas saņemtas ziņas par būves vai telpu grupas pieņemšanu ekspluatācijā vai paziņojums par būvdarbu pabeigšanu un saskaņā ar normatīvajos aktos būves kadastrālās uzmērīšanas jomā un šajos noteikumos minētajiem nosacījumiem nepieciešamie dati būves vai telpu grupas reģistrācijai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3.</w:t>
            </w:r>
            <w:r w:rsidR="00000000" w:rsidRPr="00000000" w:rsidDel="00000000">
              <w:rPr>
                <w:vertAlign w:val="superscript"/>
                <w:rtl w:val="0"/>
              </w:rPr>
              <w:t xml:space="preserve">1</w:t>
            </w:r>
            <w:r w:rsidR="00000000" w:rsidRPr="00000000" w:rsidDel="00000000">
              <w:rPr>
                <w:rtl w:val="0"/>
              </w:rPr>
              <w:t xml:space="preserve">punktu vai citu punktu un ieviest pakalpojumu, kurš pieļautu bez būvju kadastrālās uzmērīšanas aktualizēt Nekustamā īpašuma valsts kadastra informācijas sistēmā jau reģistrētas ēkas apjoma rādītājos, no tiem noņemot āra nesegtās terases pie ēkas kā arī nesegtus lieveņus. Šāds pakalpojums sniegtu iespēju par zemāk samaksu un ar mazāku administratīvo slogu aktualizēt kadastra datus atbilstoši būvniecības jomā 2026.gada 1.augustā ieviestajām izmaiņām par minēto konstrukciju neiekļaušanu ēkas apbūves laukumā un kopējā platībā.  Minētās izmaiņas būvniecības jomā tika ieviestas ar Ministru kabineta 2026. gada 21. jūlija noteikumiem Nr. 411 "Grozījumi Ministru kabineta 2021. gada 19. oktobra noteikumos Nr. 693 "Būvju vispārīgo prasību būvnormatīvs LBN 200-21""., savukārt, būvniecības jomā noteiktās kārtības ņemšanu vērā būvju kadastrālās uzmērīšanas jomā nosaka Ministru kabineta 2023. gada 7. marta noteikumu Nr. 116 "Būvju kadastrālās uzmērīšanas noteikumi" 51.punkts.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būvi vai telpu grupu no būvniecības informācijas sistēmas saņemtas ziņas par būves vai telpu grupas pieņemšanu ekspluatācijā vai paziņojums par būvdarbu pabeigšanu un saskaņā ar normatīvajos aktos būves kadastrālās uzmērīšanas jomā un šajos noteikumos minētajiem nosacījumiem nepieciešamie dati būves vai telpu grupas reģistrācijai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3.</w:t>
            </w:r>
            <w:r w:rsidR="00000000" w:rsidRPr="00000000" w:rsidDel="00000000">
              <w:rPr>
                <w:vertAlign w:val="superscript"/>
                <w:rtl w:val="0"/>
              </w:rPr>
              <w:t xml:space="preserve">1</w:t>
            </w:r>
            <w:r w:rsidR="00000000" w:rsidRPr="00000000" w:rsidDel="00000000">
              <w:rPr>
                <w:rtl w:val="0"/>
              </w:rPr>
              <w:t xml:space="preserve">punktu vai citu punktu un ieviest pakalpojumu, kurš pieļautu būvniecības ieceres īstenotājam pirms pieņemšanas ekspluatācijā saņemt pakalpojumu, kas saistīts </w:t>
            </w:r>
            <w:r w:rsidR="00000000" w:rsidRPr="00000000" w:rsidDel="00000000">
              <w:rPr>
                <w:u w:val="single"/>
                <w:rtl w:val="0"/>
              </w:rPr>
              <w:t xml:space="preserve">tikai</w:t>
            </w:r>
            <w:r w:rsidR="00000000" w:rsidRPr="00000000" w:rsidDel="00000000">
              <w:rPr>
                <w:rtl w:val="0"/>
              </w:rPr>
              <w:t xml:space="preserve"> ar ēkas uzmērīšanas darbībām, t.i. bez iegūto datu reģistrēšanas Nekustamā īpašuma valsts kadastra informācijas sistēmā. Šāds pakalpojums būtu piemērojams tikai objektiem, kuriem tiek piemērots vienotais būves reģistrācijas process, proti, kadastra datu reģistrācija būtu veicama brīdī, kad dati un dokumenti pēc pieņemšanas ekspluatācijā Valsts zemes dienestam tiks iesniegti vienotā būves reģistrācijas procesā. Ekonomikas ministrijas ieskatā šāda Valsts zemes dienesta iespējamā pakalpojuma ieviešana ir savienojama ar Nekustamā īpašuma valsts kadastra likuma 2.pantā noteikto mērķi nodrošināt kadastra datu aktualitāti, jo pēc attiecīgo mērījumu veikšanas būvdarbi var arī turpināties un attiecīgi precizēties gan situācija dabā, gan tai atbilstoši mainīties būvprojekts, jeb izmaiņu projekts, kas vienotā būves reģistrācijas procesa ietvarā tiks iesniegts kadastra datu reģistrācijai.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pakalpojuma ieviešana varētu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zemes dienesta papildus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būvniecības ierosinātāja iespēju vienotā būves reģistrācijas procesa ietvarā saņemt Valsts zemes dienesta veiktu uzmērīšanas pakalpojumu, kas neradītu pamatprincipu pretrunas ar vienotā būves reģistrācijas procesa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konkurenci ar citiem šāda pakalpojuma sniedzējiem.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29.1.3. šo noteikumu 3.</w:t>
            </w:r>
            <w:r w:rsidR="00000000" w:rsidRPr="00000000" w:rsidDel="00000000">
              <w:rPr>
                <w:vertAlign w:val="superscript"/>
                <w:rtl w:val="0"/>
              </w:rPr>
              <w:t xml:space="preserve">2</w:t>
            </w:r>
            <w:r w:rsidR="00000000" w:rsidRPr="00000000" w:rsidDel="00000000">
              <w:rPr>
                <w:rtl w:val="0"/>
              </w:rPr>
              <w:t xml:space="preserve">3. apakšpunktā minētajā gadījumā – būvniecības dokumentācijas visas ēkas stāva plāna vai telpu grupas plāna vektordatni ar telpu eksplikāciju, kā arī plānu pirmās grupas ēkai, otrās grupas palīgēkai un otrās grupas lauksaimniecības ēkai, ja tas ir pieejams būvniecības informācijas sistēmā, izņemot šo noteikumu 3.</w:t>
            </w:r>
            <w:r w:rsidR="00000000" w:rsidRPr="00000000" w:rsidDel="00000000">
              <w:rPr>
                <w:vertAlign w:val="superscript"/>
                <w:rtl w:val="0"/>
              </w:rPr>
              <w:t xml:space="preserve">2</w:t>
            </w:r>
            <w:r w:rsidR="00000000" w:rsidRPr="00000000" w:rsidDel="00000000">
              <w:rPr>
                <w:rtl w:val="0"/>
              </w:rPr>
              <w:t xml:space="preserve">4. apakšpunktā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par vispārīgāku pieeju, kad tiek gatavots stāvu plāns, piemēram, "izņemot gadījumu, kad būvniecības informācijas sistēmā tas nav pieejams". Šobrīd būvniecības regulējums pieļauj stāvu plānus neizstrādāt pirmās grupas ēkai, otrās grupas palīgēkai un otrās grupas lauksaimniecības ēkai, tomēr mainoties būvniecības regulējuma prasībām šo noteikumu prasība nebūs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dokumentācijas visas ēkas stāva plāna vai telpu grupas plāna vektordatni ar telpu eksplikāciju, </w:t>
            </w:r>
            <w:r w:rsidR="00000000" w:rsidRPr="00000000" w:rsidDel="00000000">
              <w:rPr>
                <w:i w:val="1"/>
                <w:rtl w:val="0"/>
              </w:rPr>
              <w:t xml:space="preserve">izņemot gadījumu, kad būvniecības informācijas sistēmā tas nav pieejams</w:t>
            </w:r>
            <w:r w:rsidR="00000000" w:rsidRPr="00000000" w:rsidDel="00000000">
              <w:rPr>
                <w:rtl w:val="0"/>
              </w:rPr>
              <w:t xml:space="preserve">, kā arī šo noteikumu 3.24. apakšpunktā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šo noteikumu 3.</w:t>
            </w:r>
            <w:r w:rsidR="00000000" w:rsidRPr="00000000" w:rsidDel="00000000">
              <w:rPr>
                <w:vertAlign w:val="superscript"/>
                <w:rtl w:val="0"/>
              </w:rPr>
              <w:t xml:space="preserve">2</w:t>
            </w:r>
            <w:r w:rsidR="00000000" w:rsidRPr="00000000" w:rsidDel="00000000">
              <w:rPr>
                <w:rtl w:val="0"/>
              </w:rPr>
              <w:t xml:space="preserve">3. apakšpunktā noteiktajā gadījumā, kā arī pirmās grupas ēkai, otrās grupas palīgēkai un otrās grupas lauksaimniecības ēkai, ja tas ir pieejams būvniecības informācijas sistēmā, izņemot šo noteikumu 3.</w:t>
            </w:r>
            <w:r w:rsidR="00000000" w:rsidRPr="00000000" w:rsidDel="00000000">
              <w:rPr>
                <w:vertAlign w:val="superscript"/>
                <w:rtl w:val="0"/>
              </w:rPr>
              <w:t xml:space="preserve">2</w:t>
            </w:r>
            <w:r w:rsidR="00000000" w:rsidRPr="00000000" w:rsidDel="00000000">
              <w:rPr>
                <w:rtl w:val="0"/>
              </w:rPr>
              <w:t xml:space="preserve">4. apakšpunktā noteiktajā gadījumā. Ēkas stāva plānu izgatavo, pamatojoties uz būvniecības informācijas sistēmā esošajiem būvniecības dokumentiem vai uz būves kadastrālajā uzmērīšanā apvidū iegūto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par vispārīgāku pieeju, kad tiek gatavots stāvu plāns, piemēram, "izņemot gadījumu, kad būvniecības informācijas sistēmā tas nav pieejams". Šobrīd būvniecības regulējums pieļauj stāvu plānus neizstrādāt pirmās grupas ēkai, otrās grupas palīgēkai un otrās grupas lauksaimniecības ēkai, tomēr mainoties būvniecības regulējuma prasībām šo noteikumu prasība nebūs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stāva plānu izgatavo šo noteikumu 3.</w:t>
            </w:r>
            <w:r w:rsidR="00000000" w:rsidRPr="00000000" w:rsidDel="00000000">
              <w:rPr>
                <w:vertAlign w:val="superscript"/>
                <w:rtl w:val="0"/>
              </w:rPr>
              <w:t xml:space="preserve">2</w:t>
            </w:r>
            <w:r w:rsidR="00000000" w:rsidRPr="00000000" w:rsidDel="00000000">
              <w:rPr>
                <w:rtl w:val="0"/>
              </w:rPr>
              <w:t xml:space="preserve">3. apakšpunktā noteiktajā gadījumā, </w:t>
            </w:r>
            <w:r w:rsidR="00000000" w:rsidRPr="00000000" w:rsidDel="00000000">
              <w:rPr>
                <w:i w:val="1"/>
                <w:rtl w:val="0"/>
              </w:rPr>
              <w:t xml:space="preserve">izņemot gadījumu, kad būvniecības informācijas sistēmā tas nav pieejams</w:t>
            </w:r>
            <w:r w:rsidR="00000000" w:rsidRPr="00000000" w:rsidDel="00000000">
              <w:rPr>
                <w:rtl w:val="0"/>
              </w:rPr>
              <w:t xml:space="preserve">, kā arī šo noteikumu 3.24. apakšpunktā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Būves pirmsreģistrāciju Kadastra informācijas sistēmā veic, pamatojoties uz iesniegto izpildmērījumu vai zemes vai būves kadastrālā uzmērītāja iesniegto informāciju par apvidū konstatēto, bet Kadastra informācijas sistēmā nereģistrētu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izpildmērījumā tiek attēlotas visas ēkas apvidū, tai skaitā arī tādas ēkas kā sezonas ēkas (pagaidu ēkas), mazēkas, kurām atbilstoši būvniecību regulējošo normatīvo aktu prasībām nav nepieciešams izstrādāt būvniecības dokumentāciju un saņemt pašvaldības būvvaldes atļauju, nav nepieciešams arī pirmsreģistrēt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nepirmsreģistrēt sezonas ēkas un mazēkas Kadastra informācijas sistēmā no izpildmērījumiem, ja attiecīgā informācija par objektu būvniecība nav saņemta no būvniecības informācijas sistēmas. Lūgums precizēt arī anotācijas atbilstošu sadaļu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3. ēkas stāva plānu izgatavošanu vai aktualizāciju,  tai skaitā  stāvu plānu pirmās grupas ēkai vai otrās grupas palīgēkai un otrās grupas lauksaimniecības ēkai, ja tie ir pieejami būvniecības informācijas sistēmā,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Ēkas stāva plānu izgatavo no būvniecības informācijas sistēmā esošajiem būvniecības dokumentiem vai veicot būves kadastrālo uzmērīšanu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par vispārīgāku pieeju, kad tiek gatavots stāvu plāns, piemēram, "izņemot gadījumu, kad būvniecības informācijas sistēmā tas nav pieejams". Šobrīd būvniecības regulējums pieļauj stāvu plānus neizstrādāt pirmās grupas ēkai, otrās grupas palīgēkai un otrās grupas lauksaimniecības ēkai, tomēr mainoties būvniecības regulējuma prasībām šo noteikumu prasība nebūs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stāva plānu izgatavošanu vai aktualizāciju, </w:t>
            </w:r>
            <w:r w:rsidR="00000000" w:rsidRPr="00000000" w:rsidDel="00000000">
              <w:rPr>
                <w:i w:val="1"/>
                <w:rtl w:val="0"/>
              </w:rPr>
              <w:t xml:space="preserve">izņemot gadījumu, kad būvniecības informācijas sistēmā tas nav pieejams</w:t>
            </w:r>
            <w:r w:rsidR="00000000" w:rsidRPr="00000000" w:rsidDel="00000000">
              <w:rPr>
                <w:rtl w:val="0"/>
              </w:rPr>
              <w:t xml:space="preserve">, kā arī šo noteikumu 3.24. apakšpunktā noteikto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26-TA-1314</w:t>
    </w:r>
    <w:r>
      <w:br/>
    </w:r>
    <w:r w:rsidR="00000000" w:rsidRPr="00000000" w:rsidDel="00000000">
      <w:rPr>
        <w:rtl w:val="0"/>
      </w:rPr>
      <w:t xml:space="preserve">Izdrukāts 22.09.2026. 04.24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26-TA-1314</w:t>
    </w:r>
    <w:r>
      <w:br/>
    </w:r>
    <w:r w:rsidR="00000000" w:rsidRPr="00000000" w:rsidDel="00000000">
      <w:rPr>
        <w:rtl w:val="0"/>
      </w:rPr>
      <w:t xml:space="preserve">Izdrukāts 22.09.2026. 04.24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Atzinumi_26-TA-1314.docx</dc:title>
</cp:coreProperties>
</file>

<file path=docProps/custom.xml><?xml version="1.0" encoding="utf-8"?>
<Properties xmlns="http://schemas.openxmlformats.org/officeDocument/2006/custom-properties" xmlns:vt="http://schemas.openxmlformats.org/officeDocument/2006/docPropsVTypes"/>
</file>