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izveidi un uzturēšanu un Apgrūtināto teritoriju informācijas sistēmas datu un nekustamā īpašuma objekta apgrūtinājumu klasifikatoru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05.03.2024. 15.13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05.03.2024. 15.13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