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564 "Uzturēšanās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norādīts, ka "</w:t>
            </w:r>
            <w:r w:rsidR="00000000" w:rsidRPr="00000000" w:rsidDel="00000000">
              <w:rPr>
                <w:i w:val="1"/>
                <w:rtl w:val="0"/>
              </w:rPr>
              <w:t xml:space="preserve">šobrīd netiek noteikti jauni atvieglojumi atbilstoši Valsts ieņēmumu dienesta piešķirtajiem reitingiem. Ievērojot to, ka reitingu atspoguļojums šobrīd nav pieejams Valsts ieņēmumu dienesta publiskajā datu bāzē, Pilsonības un migrācijas lietu pārvaldei nav bijis iespējams veikt pietiekami padziļinātu analīzi par to, kāda situācija saistībā ar trešo valstu pilsoņu uzaicināšanu ir uzņēmumiem, kam piešķirts "A" novērtējums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 doto brīdi uzņēmumu reitinga atspoguļojums jau ir pieejams VID interneta vietnē https://vid.gov.lv/lv/nodoklu-maksataja-reitings, lūdzam atkārtoti izvērtēt iespēju noteikt atvieglojumus uzņēmumiem ar augstu reitinga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04.03.2024.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04.03.2024.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Atzinumi_23-TA-1681.docx</dc:title>
</cp:coreProperties>
</file>

<file path=docProps/custom.xml><?xml version="1.0" encoding="utf-8"?>
<Properties xmlns="http://schemas.openxmlformats.org/officeDocument/2006/custom-properties" xmlns:vt="http://schemas.openxmlformats.org/officeDocument/2006/docPropsVTypes"/>
</file>