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2.1.2.1.i. investīcijas projekta "Cilvēkresursu vienotās pārvaldības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"Cilvēkresursu vienotās pārvaldības sistēmas ieviešana" pases un koplietošanas pakalpojuma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detalizēts sistēmas apraksts LPS nav pieejams, tad rekomendējam sistēmu sasaistīt ar, piemēram, Valsts ieņēmumu dienesta EDS, lai jau sistēmu līmeni būtu iespējams apmainīties ar datiem un iestādēm nebūtu jāsniedz atskaites VID. Tāpat būtu nepieciešama datu nodošanas iespēja statistikai, kas arī atvieglotu iestāžu darbu, atsakoties no atskaišu gatavošanas. Tiesa, šo būs grūti izveidot, ja sistēma būs iepirkta kā SaaS.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uzskata, ka nebūtu vēlams iegādāties sistēmu kā SaaS (Software as Service) risinājumu, jo, mūsuprāt, šajā gadījumā, kad sistēmā tiks iekļauti ļoti daudz sensitīvu datu par valsts pārvaldē strādājošiem, nebūtu pareizi, ja visas sistēmas komponentes (platforma, dati, serveri, infrastruktūra), būtu atkarīgi no tā vai laikā tiktu apmaksāti pakalpojumu rēķini. Vai šādai visaptverošai informācijas sistēmai nebūs valsts informācijas statusa? Ja būs, vai tādā gadījumā visas drošības prasības tiks izpildītas, ja sistēma būs kā mākoņdatošanas pakalpojums no kāda ārpus Latvijas privāta pakalpojumu sniedzēja?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izdarīt izmaiņas projekta tvērumā un paredzēt, ka sistēmu ir iespējams izmantot brīvprātīgā kārtā arī pašvaldībām, valsts un pašvaldību kapitālsabiedrībām, jo, ja sistēma ir modulāra, tad paredzēt un nodalīt lietotāju grupas arī iespējams modulāri, reizē dodot iespēju izmantot arī kopkomponentes, piemēram, amatu klasifikatoru, amatu vērtēšanas kritērijus, mēnešalgu skalas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sistēmā varētu būt analoģiskā kā vienotās mājaslapu platformas gadījumā, katrs dalībnieks maksā atbilstošu sistēmas uzturēšanas maksu, atbilstoši izmantošanas apjomam.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16.01.2023.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16.01.2023.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Atzinumi_22-TA-3303.docx</dc:title>
</cp:coreProperties>
</file>

<file path=docProps/custom.xml><?xml version="1.0" encoding="utf-8"?>
<Properties xmlns="http://schemas.openxmlformats.org/officeDocument/2006/custom-properties" xmlns:vt="http://schemas.openxmlformats.org/officeDocument/2006/docPropsVTypes"/>
</file>