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projekta spēkā stāšanās termiņš ir 2023.gada 1.augusts. Vēršam uzmanību, ka projektā nav paredzēts šāds spēkā stāšanās termiņš. Līdz ar to lūdzam precizēt projektu, salāgojot projekta spēkā stāšanos ar grozījumiem Valsts pārvaldes iekārtas likumā un citos tiesību aktos, kas attiecas uz konsorcija "Iekšējās drošības akadēmija" studiju programmu īstenošanas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ietekme uz publisko pārvadi ir jāsniedz anotācijas 7.sadaļā. Lūdzam precizēt anotāciju. Papildus anotācijā nav sniegts ietekmes apraksts tiesībaizsardzības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anotācijas 2.sadaļā sniegtā informācija tiek dublēta ar anotācijas 7.sadaļā sniegto, kā arī ir sniegts atšķirīgs ietekmes izvērtējums (ietekme uz administratīvo slogu), piemēram, attiecībā uz Latvijas Universitāti un Rīgas Stradiņa universitāti. Līdz ar to anotācija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Lūdzam atbilstoši Ministru kabineta 2021. gada 7. septembra noteikumu Nr. 617 "Tiesību akta projekta sākotnējās ietekmes izvērtēšanas kārtība" 7. punktam precizēt anotācijas 6. sadaļu, atspoguļojot informāciju par sabiedrības informēšanas pasākumiem, kas tikuši organizēti projekta izstrādes laikā, kā arī, vai anotācijas 2.1. un 7.1. apakšpunktā minētā sabiedrības mērķgrupa ir informēta par projekta izstrādi un kā tiek plānota tās informēšana pēc projekta spēkā stāšanās. Papildus lūdzam sniegt informāciju, vai projekts ir saskaņots ar attiecīgajām augstskolām, uz kurām projekts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Noteikta mērķa īstenošanai (piemēram, būvniecībai, remontdarbiem, jaunu studiju programmu izstrādāšanai vai esošo studiju programmu pilnveidošanai un licencēšanai) augstskolai vai koledžai var piešķirt papildu finansējumu no valsts budžeta līdzekļiem saskaņā ar citiem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ir sniegta informācija, ka Ministru kabineta 2006. gada 12. decembra noteikumu Nr.994 "Kārtība, kādā augstskolas un koledžas tiek finansētas no valsts budžeta līdzekļiem" 5. punkts nosaka, ka noteikta mērķa īstenošanai (piemēram, būvniecībai, remontdarbiem) augstskolai vai koledžai var piešķirt papildu finansējumu no valsts budžeta līdzekļiem saskaņā ar citiem normatīvajiem aktiem. Saskaņā ar Ministru kabineta 2022.gada 8. februāra sēdē (prot. Nr. 6 38. § “Konceptuālais ziņojums “Par tiesībaizsardzības iestāžu amatpersonu izglītības sistēmas pilnveidi””) pieņemto lēmumu paredzēts piešķirt finansējumu no valsts budžeta līdzekļiem konsorcija "Iekšējās drošības akadēmija" </w:t>
            </w:r>
            <w:r w:rsidR="00000000" w:rsidRPr="00000000" w:rsidDel="00000000">
              <w:rPr>
                <w:u w:val="single"/>
                <w:rtl w:val="0"/>
              </w:rPr>
              <w:t xml:space="preserve">studiju programmu izstrādei, studiju virzienu novērtēšanai un licencēšanai.</w:t>
            </w:r>
            <w:r w:rsidR="00000000" w:rsidRPr="00000000" w:rsidDel="00000000">
              <w:rPr>
                <w:rtl w:val="0"/>
              </w:rPr>
              <w:t xml:space="preserve"> Vēršam uzmanību, ka grozījumos paredzētais neatbilst Ministru kabinetā lemtajam, proti, studiju virzienu novērtēšanas vietā ir studiju programmu pilnveidošana. Studiju virzienu novērtēšana un studiju programmu pilnveidošana ir dažādi procesi un arī procesa izpildītāji ir dažādi. Ņemot vērā minēto, lūdzam precizēt projektu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anotācijā sniegto problēmas aprakstu par attiecīgo grozījumu nepieciešamību, jo tajā ir sniegta aprakstoša informācija par Ministru kabineta sēdē pielemto, nevis problēma, kāpēc šāds finansējums būtu jāpiešķir un jāietver attiecīgs regulējums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nepilna laika studijām Rīgas Stradiņa universitātē un Latvijas Universitātē speciālistu sagatavošanai konsorcija "Iekšējās drošības akadēmija" studiju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grozījumu atbilstību šo noteikumu 3. punktam, jo konsorcija izveidošana ir paredzēta starp Iekšlietu ministriju, </w:t>
            </w:r>
            <w:r w:rsidR="00000000" w:rsidRPr="00000000" w:rsidDel="00000000">
              <w:rPr>
                <w:u w:val="single"/>
                <w:rtl w:val="0"/>
              </w:rPr>
              <w:t xml:space="preserve">Valsts policijas koledžu</w:t>
            </w:r>
            <w:r w:rsidR="00000000" w:rsidRPr="00000000" w:rsidDel="00000000">
              <w:rPr>
                <w:rtl w:val="0"/>
              </w:rPr>
              <w:t xml:space="preserve">, Rīgas Stradiņa universitāti un Latvijas Universitāti. Lūdzam attiecīgi precizēt projektu vai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23-TA-651</w:t>
    </w:r>
    <w:r>
      <w:br/>
    </w:r>
    <w:r w:rsidR="00000000" w:rsidRPr="00000000" w:rsidDel="00000000">
      <w:rPr>
        <w:rtl w:val="0"/>
      </w:rPr>
      <w:t xml:space="preserve">Izdrukāts 28.06.2023.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23-TA-651</w:t>
    </w:r>
    <w:r>
      <w:br/>
    </w:r>
    <w:r w:rsidR="00000000" w:rsidRPr="00000000" w:rsidDel="00000000">
      <w:rPr>
        <w:rtl w:val="0"/>
      </w:rPr>
      <w:t xml:space="preserve">Izdrukāts 28.06.2023.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Atzinumi_23-TA-651.docx</dc:title>
</cp:coreProperties>
</file>

<file path=docProps/custom.xml><?xml version="1.0" encoding="utf-8"?>
<Properties xmlns="http://schemas.openxmlformats.org/officeDocument/2006/custom-properties" xmlns:vt="http://schemas.openxmlformats.org/officeDocument/2006/docPropsVTypes"/>
</file>