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1.12.2022.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1.12.2022.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