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AC1915" w:rsidRPr="00F058B3" w:rsidP="00F55903" w14:paraId="567E2663" w14:textId="77777777">
      <w:pPr>
        <w:spacing w:after="0" w:line="240" w:lineRule="auto"/>
        <w:jc w:val="right"/>
        <w:rPr>
          <w:rFonts w:ascii="Times New Roman" w:eastAsia="Times New Roman" w:hAnsi="Times New Roman" w:cs="Times New Roman"/>
          <w:color w:val="333333"/>
          <w:sz w:val="28"/>
          <w:szCs w:val="28"/>
          <w:lang w:eastAsia="en-GB"/>
        </w:rPr>
      </w:pPr>
      <w:r w:rsidRPr="00F058B3">
        <w:rPr>
          <w:rFonts w:ascii="Times New Roman" w:hAnsi="Times New Roman" w:cs="Times New Roman"/>
          <w:sz w:val="28"/>
          <w:szCs w:val="28"/>
        </w:rPr>
        <w:t>"</w:t>
      </w:r>
      <w:hyperlink r:id="rId5" w:history="1">
        <w:r w:rsidRPr="00F058B3">
          <w:rPr>
            <w:rStyle w:val="Hyperlink"/>
            <w:rFonts w:ascii="Times New Roman" w:hAnsi="Times New Roman" w:cs="Times New Roman"/>
            <w:color w:val="000000" w:themeColor="text1"/>
            <w:sz w:val="28"/>
            <w:szCs w:val="28"/>
            <w:u w:val="none"/>
          </w:rPr>
          <w:t>6. pielikums</w:t>
        </w:r>
      </w:hyperlink>
      <w:r w:rsidRPr="00F058B3">
        <w:rPr>
          <w:rFonts w:ascii="Times New Roman" w:hAnsi="Times New Roman" w:cs="Times New Roman"/>
          <w:color w:val="000000" w:themeColor="text1"/>
          <w:sz w:val="28"/>
          <w:szCs w:val="28"/>
        </w:rPr>
        <w:br/>
        <w:t>Ministru kabineta</w:t>
      </w:r>
      <w:r w:rsidRPr="00F058B3">
        <w:rPr>
          <w:rFonts w:ascii="Times New Roman" w:hAnsi="Times New Roman" w:cs="Times New Roman"/>
          <w:color w:val="000000" w:themeColor="text1"/>
          <w:sz w:val="28"/>
          <w:szCs w:val="28"/>
        </w:rPr>
        <w:br/>
        <w:t>2018. gada 28. augusta</w:t>
      </w:r>
      <w:r w:rsidRPr="00F058B3">
        <w:rPr>
          <w:rFonts w:ascii="Times New Roman" w:hAnsi="Times New Roman" w:cs="Times New Roman"/>
          <w:color w:val="000000" w:themeColor="text1"/>
          <w:sz w:val="28"/>
          <w:szCs w:val="28"/>
        </w:rPr>
        <w:br/>
        <w:t>noteikumiem Nr. 555</w:t>
      </w:r>
      <w:bookmarkStart w:id="0" w:name="piel-1184840"/>
      <w:bookmarkEnd w:id="0"/>
    </w:p>
    <w:p w:rsidR="00FF73A9" w:rsidRPr="00F058B3" w:rsidP="00F55903" w14:paraId="409397BB" w14:textId="77777777">
      <w:pPr>
        <w:spacing w:after="0" w:line="240" w:lineRule="auto"/>
        <w:jc w:val="both"/>
        <w:rPr>
          <w:rFonts w:ascii="Times New Roman" w:eastAsia="Times New Roman" w:hAnsi="Times New Roman" w:cs="Calibri"/>
          <w:color w:val="333333"/>
          <w:sz w:val="28"/>
          <w:lang w:eastAsia="en-GB"/>
        </w:rPr>
      </w:pPr>
      <w:bookmarkStart w:id="1" w:name="1184841"/>
      <w:bookmarkStart w:id="2" w:name="n-1184841"/>
      <w:bookmarkEnd w:id="1"/>
      <w:bookmarkEnd w:id="2"/>
    </w:p>
    <w:p w:rsidR="00AC1915" w:rsidRPr="00F058B3" w:rsidP="00AC1915" w14:paraId="7930ACC2" w14:textId="77777777">
      <w:pPr>
        <w:shd w:val="clear" w:color="auto" w:fill="FFFFFF"/>
        <w:jc w:val="center"/>
        <w:rPr>
          <w:rFonts w:ascii="Times New Roman" w:hAnsi="Times New Roman" w:cs="Times New Roman"/>
          <w:b/>
          <w:bCs/>
          <w:color w:val="000000" w:themeColor="text1"/>
          <w:sz w:val="27"/>
          <w:szCs w:val="27"/>
        </w:rPr>
      </w:pPr>
      <w:r w:rsidRPr="00F058B3">
        <w:rPr>
          <w:rFonts w:ascii="Times New Roman" w:hAnsi="Times New Roman" w:cs="Times New Roman"/>
          <w:b/>
          <w:bCs/>
          <w:color w:val="000000" w:themeColor="text1"/>
          <w:sz w:val="27"/>
          <w:szCs w:val="27"/>
        </w:rPr>
        <w:t>Stacionāro veselības aprūpes pakalpojumu sniedzēji un stacionāro veselības aprūpes pakalpojumu apmaksas nosacījumi</w:t>
      </w:r>
    </w:p>
    <w:p w:rsidR="00143655" w:rsidRPr="00F058B3" w:rsidP="00143655" w14:paraId="5B6087C9" w14:textId="77777777">
      <w:pPr>
        <w:pStyle w:val="NormalWeb"/>
        <w:shd w:val="clear" w:color="auto" w:fill="FFFFFF"/>
        <w:spacing w:line="293" w:lineRule="atLeast"/>
        <w:ind w:firstLine="300"/>
        <w:rPr>
          <w:color w:val="000000" w:themeColor="text1"/>
          <w:sz w:val="20"/>
          <w:szCs w:val="20"/>
        </w:rPr>
      </w:pPr>
      <w:r w:rsidRPr="00F058B3">
        <w:rPr>
          <w:color w:val="000000" w:themeColor="text1"/>
          <w:sz w:val="20"/>
          <w:szCs w:val="20"/>
        </w:rPr>
        <w:t xml:space="preserve">1. </w:t>
      </w:r>
      <w:r w:rsidRPr="00F058B3">
        <w:rPr>
          <w:color w:val="000000" w:themeColor="text1"/>
          <w:sz w:val="20"/>
          <w:szCs w:val="20"/>
        </w:rPr>
        <w:t>Dienests slēdz līgumus par stacionāro veselības aprūpi ar stacionārajām ārstniecības iestādēm, ievērojot šādus nosacījumus:</w:t>
      </w:r>
    </w:p>
    <w:p w:rsidR="002107A5" w:rsidRPr="00F058B3" w:rsidP="002107A5" w14:paraId="782E29A1" w14:textId="04577CC8">
      <w:pPr>
        <w:pStyle w:val="NormalWeb"/>
        <w:shd w:val="clear" w:color="auto" w:fill="FFFFFF"/>
        <w:spacing w:line="293" w:lineRule="atLeast"/>
        <w:ind w:firstLine="300"/>
        <w:rPr>
          <w:color w:val="000000" w:themeColor="text1"/>
          <w:sz w:val="20"/>
          <w:szCs w:val="20"/>
        </w:rPr>
      </w:pPr>
      <w:r w:rsidRPr="00F058B3">
        <w:rPr>
          <w:color w:val="000000" w:themeColor="text1"/>
          <w:sz w:val="20"/>
          <w:szCs w:val="20"/>
        </w:rPr>
        <w:t>1</w:t>
      </w:r>
      <w:r w:rsidRPr="00F058B3" w:rsidR="00143655">
        <w:rPr>
          <w:color w:val="000000" w:themeColor="text1"/>
          <w:sz w:val="20"/>
          <w:szCs w:val="20"/>
        </w:rPr>
        <w:t>.</w:t>
      </w:r>
      <w:r w:rsidRPr="00F058B3" w:rsidR="00EC510A">
        <w:rPr>
          <w:color w:val="000000" w:themeColor="text1"/>
          <w:sz w:val="20"/>
          <w:szCs w:val="20"/>
        </w:rPr>
        <w:t>1</w:t>
      </w:r>
      <w:r w:rsidRPr="00F058B3" w:rsidR="00143655">
        <w:rPr>
          <w:color w:val="000000" w:themeColor="text1"/>
          <w:sz w:val="20"/>
          <w:szCs w:val="20"/>
        </w:rPr>
        <w:t>.</w:t>
      </w:r>
      <w:r w:rsidRPr="00F058B3">
        <w:rPr>
          <w:color w:val="000000" w:themeColor="text1"/>
          <w:sz w:val="20"/>
          <w:szCs w:val="20"/>
        </w:rPr>
        <w:t xml:space="preserve"> </w:t>
      </w:r>
      <w:r w:rsidRPr="00F058B3" w:rsidR="00C85514">
        <w:rPr>
          <w:color w:val="000000" w:themeColor="text1"/>
          <w:sz w:val="20"/>
          <w:szCs w:val="20"/>
        </w:rPr>
        <w:t xml:space="preserve">neatliekamās medicīnas un pacientu uzņemšanas nodaļā </w:t>
      </w:r>
      <w:r w:rsidRPr="00F058B3" w:rsidR="00EC510A">
        <w:rPr>
          <w:color w:val="000000" w:themeColor="text1"/>
          <w:sz w:val="20"/>
          <w:szCs w:val="20"/>
        </w:rPr>
        <w:t>un stacionāra nodaļā dežūrārsta dežūru nodrošināšanai nepieciešam</w:t>
      </w:r>
      <w:r w:rsidRPr="00F058B3" w:rsidR="006521A4">
        <w:rPr>
          <w:color w:val="000000" w:themeColor="text1"/>
          <w:sz w:val="20"/>
          <w:szCs w:val="20"/>
        </w:rPr>
        <w:t>ās</w:t>
      </w:r>
      <w:r w:rsidRPr="00F058B3" w:rsidR="00EC510A">
        <w:rPr>
          <w:color w:val="000000" w:themeColor="text1"/>
          <w:sz w:val="20"/>
          <w:szCs w:val="20"/>
        </w:rPr>
        <w:t xml:space="preserve"> </w:t>
      </w:r>
      <w:r w:rsidRPr="00F058B3" w:rsidR="00143655">
        <w:rPr>
          <w:color w:val="000000" w:themeColor="text1"/>
          <w:sz w:val="20"/>
          <w:szCs w:val="20"/>
        </w:rPr>
        <w:t>ārstniecības person</w:t>
      </w:r>
      <w:r w:rsidRPr="00F058B3" w:rsidR="006521A4">
        <w:rPr>
          <w:color w:val="000000" w:themeColor="text1"/>
          <w:sz w:val="20"/>
          <w:szCs w:val="20"/>
        </w:rPr>
        <w:t>as</w:t>
      </w:r>
      <w:r w:rsidRPr="00F058B3" w:rsidR="00143655">
        <w:rPr>
          <w:color w:val="000000" w:themeColor="text1"/>
          <w:sz w:val="20"/>
          <w:szCs w:val="20"/>
        </w:rPr>
        <w:t xml:space="preserve"> </w:t>
      </w:r>
      <w:r w:rsidRPr="00F058B3" w:rsidR="006521A4">
        <w:rPr>
          <w:color w:val="000000" w:themeColor="text1"/>
          <w:sz w:val="20"/>
          <w:szCs w:val="20"/>
        </w:rPr>
        <w:t xml:space="preserve">un citas ārstniecībā vai veselības aprūpes procesā iesaistītas personas un to </w:t>
      </w:r>
      <w:r w:rsidRPr="00F058B3" w:rsidR="00143655">
        <w:rPr>
          <w:color w:val="000000" w:themeColor="text1"/>
          <w:sz w:val="20"/>
          <w:szCs w:val="20"/>
        </w:rPr>
        <w:t>skaits</w:t>
      </w:r>
      <w:r w:rsidRPr="00F058B3">
        <w:rPr>
          <w:color w:val="000000" w:themeColor="text1"/>
          <w:sz w:val="20"/>
          <w:szCs w:val="20"/>
        </w:rPr>
        <w:t>:</w:t>
      </w:r>
    </w:p>
    <w:tbl>
      <w:tblPr>
        <w:tblStyle w:val="TableGrid"/>
        <w:tblW w:w="0" w:type="auto"/>
        <w:tblLook w:val="04A0"/>
      </w:tblPr>
      <w:tblGrid>
        <w:gridCol w:w="2492"/>
        <w:gridCol w:w="3740"/>
        <w:gridCol w:w="2694"/>
        <w:gridCol w:w="1842"/>
        <w:gridCol w:w="1985"/>
        <w:gridCol w:w="1807"/>
      </w:tblGrid>
      <w:tr w14:paraId="6F12277D" w14:textId="77777777" w:rsidTr="00523A40">
        <w:tblPrEx>
          <w:tblW w:w="0" w:type="auto"/>
          <w:tblLook w:val="04A0"/>
        </w:tblPrEx>
        <w:tc>
          <w:tcPr>
            <w:tcW w:w="2492" w:type="dxa"/>
            <w:vMerge w:val="restart"/>
            <w:vAlign w:val="center"/>
          </w:tcPr>
          <w:p w:rsidR="00103DF6" w:rsidRPr="0041581F" w:rsidP="00103DF6" w14:paraId="23788F73" w14:textId="64917221">
            <w:pPr>
              <w:pStyle w:val="NormalWeb"/>
              <w:spacing w:line="293" w:lineRule="atLeast"/>
              <w:jc w:val="center"/>
              <w:rPr>
                <w:color w:val="000000" w:themeColor="text1"/>
                <w:sz w:val="20"/>
                <w:szCs w:val="20"/>
              </w:rPr>
            </w:pPr>
            <w:r w:rsidRPr="0041581F">
              <w:rPr>
                <w:color w:val="000000" w:themeColor="text1"/>
                <w:sz w:val="20"/>
                <w:szCs w:val="20"/>
              </w:rPr>
              <w:t>Ārstniecības iestāde</w:t>
            </w:r>
          </w:p>
        </w:tc>
        <w:tc>
          <w:tcPr>
            <w:tcW w:w="3740" w:type="dxa"/>
            <w:vMerge w:val="restart"/>
            <w:vAlign w:val="center"/>
          </w:tcPr>
          <w:p w:rsidR="00103DF6" w:rsidRPr="0041581F" w:rsidP="00103DF6" w14:paraId="6323F2BC" w14:textId="636C11A5">
            <w:pPr>
              <w:pStyle w:val="NormalWeb"/>
              <w:spacing w:line="293" w:lineRule="atLeast"/>
              <w:jc w:val="center"/>
              <w:rPr>
                <w:color w:val="000000" w:themeColor="text1"/>
                <w:sz w:val="20"/>
                <w:szCs w:val="20"/>
              </w:rPr>
            </w:pPr>
            <w:r w:rsidRPr="0041581F">
              <w:rPr>
                <w:color w:val="000000" w:themeColor="text1"/>
                <w:sz w:val="20"/>
                <w:szCs w:val="20"/>
              </w:rPr>
              <w:t>Specialitāte</w:t>
            </w:r>
          </w:p>
        </w:tc>
        <w:tc>
          <w:tcPr>
            <w:tcW w:w="4536" w:type="dxa"/>
            <w:gridSpan w:val="2"/>
            <w:vAlign w:val="center"/>
          </w:tcPr>
          <w:p w:rsidR="00103DF6" w:rsidRPr="0041581F" w:rsidP="00103DF6" w14:paraId="030D2EDC" w14:textId="3E7FAF1C">
            <w:pPr>
              <w:pStyle w:val="NormalWeb"/>
              <w:spacing w:line="293" w:lineRule="atLeast"/>
              <w:jc w:val="center"/>
              <w:rPr>
                <w:sz w:val="20"/>
                <w:szCs w:val="20"/>
              </w:rPr>
            </w:pPr>
            <w:r w:rsidRPr="0041581F">
              <w:rPr>
                <w:sz w:val="19"/>
                <w:szCs w:val="19"/>
                <w:shd w:val="clear" w:color="auto" w:fill="FFFFFF"/>
              </w:rPr>
              <w:t>Grozījumi Ministru kabineta 2018. gada 28. augusta noteikumos Nr. 555 "Veselības aprūpes pakalpojumu organizēšanas un samaksas kārtība" – noteikumu projekts (projekta ID 26-TA-1067)</w:t>
            </w:r>
          </w:p>
        </w:tc>
        <w:tc>
          <w:tcPr>
            <w:tcW w:w="3792" w:type="dxa"/>
            <w:gridSpan w:val="2"/>
            <w:vAlign w:val="center"/>
          </w:tcPr>
          <w:p w:rsidR="00103DF6" w:rsidRPr="0041581F" w:rsidP="00103DF6" w14:paraId="338421D1" w14:textId="28C7650F">
            <w:pPr>
              <w:pStyle w:val="NormalWeb"/>
              <w:spacing w:line="293" w:lineRule="atLeast"/>
              <w:jc w:val="center"/>
              <w:rPr>
                <w:color w:val="C00000"/>
                <w:sz w:val="20"/>
                <w:szCs w:val="20"/>
              </w:rPr>
            </w:pPr>
            <w:r w:rsidRPr="0041581F">
              <w:rPr>
                <w:color w:val="C00000"/>
                <w:sz w:val="19"/>
                <w:szCs w:val="19"/>
                <w:shd w:val="clear" w:color="auto" w:fill="FFFFFF"/>
              </w:rPr>
              <w:t>Sabiedrības ar ierobežotu atbildību “Ziemeļkurzemes reģionālā slimnīca” priekšlikumi</w:t>
            </w:r>
          </w:p>
        </w:tc>
      </w:tr>
      <w:tr w14:paraId="4FBFDB29" w14:textId="109483C1" w:rsidTr="00301684">
        <w:tblPrEx>
          <w:tblW w:w="0" w:type="auto"/>
          <w:tblLook w:val="04A0"/>
        </w:tblPrEx>
        <w:tc>
          <w:tcPr>
            <w:tcW w:w="2492" w:type="dxa"/>
            <w:vMerge/>
            <w:vAlign w:val="center"/>
          </w:tcPr>
          <w:p w:rsidR="00103DF6" w:rsidRPr="0041581F" w:rsidP="00103DF6" w14:paraId="6632CCB2" w14:textId="17DF1766">
            <w:pPr>
              <w:pStyle w:val="NormalWeb"/>
              <w:spacing w:line="293" w:lineRule="atLeast"/>
              <w:jc w:val="center"/>
              <w:rPr>
                <w:color w:val="000000" w:themeColor="text1"/>
                <w:sz w:val="20"/>
                <w:szCs w:val="20"/>
              </w:rPr>
            </w:pPr>
          </w:p>
        </w:tc>
        <w:tc>
          <w:tcPr>
            <w:tcW w:w="3740" w:type="dxa"/>
            <w:vMerge/>
            <w:vAlign w:val="center"/>
          </w:tcPr>
          <w:p w:rsidR="00103DF6" w:rsidRPr="0041581F" w:rsidP="00103DF6" w14:paraId="45E3C425" w14:textId="4A741C3C">
            <w:pPr>
              <w:pStyle w:val="NormalWeb"/>
              <w:spacing w:line="293" w:lineRule="atLeast"/>
              <w:jc w:val="center"/>
              <w:rPr>
                <w:color w:val="000000" w:themeColor="text1"/>
                <w:sz w:val="20"/>
                <w:szCs w:val="20"/>
              </w:rPr>
            </w:pPr>
          </w:p>
        </w:tc>
        <w:tc>
          <w:tcPr>
            <w:tcW w:w="2694" w:type="dxa"/>
            <w:vAlign w:val="center"/>
          </w:tcPr>
          <w:p w:rsidR="00103DF6" w:rsidRPr="0041581F" w:rsidP="00103DF6" w14:paraId="4DE8A678" w14:textId="6A2406E9">
            <w:pPr>
              <w:pStyle w:val="NormalWeb"/>
              <w:spacing w:line="293" w:lineRule="atLeast"/>
              <w:jc w:val="center"/>
              <w:rPr>
                <w:color w:val="000000" w:themeColor="text1"/>
                <w:sz w:val="20"/>
                <w:szCs w:val="20"/>
              </w:rPr>
            </w:pPr>
            <w:r w:rsidRPr="0041581F">
              <w:rPr>
                <w:color w:val="000000" w:themeColor="text1"/>
                <w:sz w:val="20"/>
                <w:szCs w:val="20"/>
              </w:rPr>
              <w:t>Neatliekamās medicīnas un pacientu uzņemšanas nodaļā diennakts dežūru nodrošināšanai nepieciešamo speciālistu skaits</w:t>
            </w:r>
          </w:p>
        </w:tc>
        <w:tc>
          <w:tcPr>
            <w:tcW w:w="1842" w:type="dxa"/>
            <w:vAlign w:val="center"/>
          </w:tcPr>
          <w:p w:rsidR="00103DF6" w:rsidRPr="0041581F" w:rsidP="00103DF6" w14:paraId="71471A10" w14:textId="032A0C7D">
            <w:pPr>
              <w:pStyle w:val="NormalWeb"/>
              <w:spacing w:line="293" w:lineRule="atLeast"/>
              <w:jc w:val="center"/>
              <w:rPr>
                <w:color w:val="000000" w:themeColor="text1"/>
                <w:sz w:val="20"/>
                <w:szCs w:val="20"/>
              </w:rPr>
            </w:pPr>
            <w:r w:rsidRPr="0041581F">
              <w:rPr>
                <w:color w:val="000000" w:themeColor="text1"/>
                <w:sz w:val="20"/>
                <w:szCs w:val="20"/>
              </w:rPr>
              <w:t>Dežūrārstu</w:t>
            </w:r>
            <w:r w:rsidRPr="0041581F">
              <w:rPr>
                <w:color w:val="000000" w:themeColor="text1"/>
                <w:sz w:val="20"/>
                <w:szCs w:val="20"/>
                <w:vertAlign w:val="superscript"/>
              </w:rPr>
              <w:t>1</w:t>
            </w:r>
            <w:r w:rsidRPr="0041581F">
              <w:rPr>
                <w:color w:val="000000" w:themeColor="text1"/>
                <w:sz w:val="20"/>
                <w:szCs w:val="20"/>
              </w:rPr>
              <w:t xml:space="preserve"> skaits</w:t>
            </w:r>
          </w:p>
        </w:tc>
        <w:tc>
          <w:tcPr>
            <w:tcW w:w="1985" w:type="dxa"/>
          </w:tcPr>
          <w:p w:rsidR="00103DF6" w:rsidRPr="0041581F" w:rsidP="00103DF6" w14:paraId="74263FA2" w14:textId="2CC5D7AA">
            <w:pPr>
              <w:pStyle w:val="NormalWeb"/>
              <w:spacing w:line="293" w:lineRule="atLeast"/>
              <w:jc w:val="center"/>
              <w:rPr>
                <w:color w:val="C00000"/>
                <w:sz w:val="20"/>
                <w:szCs w:val="20"/>
              </w:rPr>
            </w:pPr>
            <w:r w:rsidRPr="0041581F">
              <w:rPr>
                <w:color w:val="C00000"/>
                <w:sz w:val="20"/>
                <w:szCs w:val="20"/>
              </w:rPr>
              <w:t>Neatliekamās medicīnas un pacientu uzņemšanas nodaļā diennakts dežūru nodrošināšanai nepieciešamo speciālistu skaits</w:t>
            </w:r>
          </w:p>
        </w:tc>
        <w:tc>
          <w:tcPr>
            <w:tcW w:w="1807" w:type="dxa"/>
            <w:vAlign w:val="center"/>
          </w:tcPr>
          <w:p w:rsidR="00103DF6" w:rsidRPr="0041581F" w:rsidP="00103DF6" w14:paraId="2C8F4653" w14:textId="7ADDC28B">
            <w:pPr>
              <w:pStyle w:val="NormalWeb"/>
              <w:spacing w:line="293" w:lineRule="atLeast"/>
              <w:jc w:val="center"/>
              <w:rPr>
                <w:color w:val="C00000"/>
                <w:sz w:val="20"/>
                <w:szCs w:val="20"/>
              </w:rPr>
            </w:pPr>
            <w:r w:rsidRPr="0041581F">
              <w:rPr>
                <w:color w:val="C00000"/>
                <w:sz w:val="20"/>
                <w:szCs w:val="20"/>
              </w:rPr>
              <w:t>Dežūrārstu</w:t>
            </w:r>
            <w:r w:rsidRPr="0041581F">
              <w:rPr>
                <w:color w:val="C00000"/>
                <w:sz w:val="20"/>
                <w:szCs w:val="20"/>
                <w:vertAlign w:val="superscript"/>
              </w:rPr>
              <w:t>1</w:t>
            </w:r>
            <w:r w:rsidRPr="0041581F">
              <w:rPr>
                <w:color w:val="C00000"/>
                <w:sz w:val="20"/>
                <w:szCs w:val="20"/>
              </w:rPr>
              <w:t xml:space="preserve"> skaits</w:t>
            </w:r>
          </w:p>
        </w:tc>
      </w:tr>
      <w:tr w14:paraId="52BC9218" w14:textId="0F89B55F" w:rsidTr="004A060E">
        <w:tblPrEx>
          <w:tblW w:w="0" w:type="auto"/>
          <w:tblLook w:val="04A0"/>
        </w:tblPrEx>
        <w:tc>
          <w:tcPr>
            <w:tcW w:w="10768" w:type="dxa"/>
            <w:gridSpan w:val="4"/>
            <w:shd w:val="clear" w:color="auto" w:fill="D9D9D9" w:themeFill="background1" w:themeFillShade="D9"/>
            <w:vAlign w:val="center"/>
          </w:tcPr>
          <w:p w:rsidR="00103DF6" w:rsidRPr="0041581F" w:rsidP="00103DF6" w14:paraId="680CEBBD" w14:textId="49A438B0">
            <w:pPr>
              <w:pStyle w:val="NormalWeb"/>
              <w:spacing w:line="293" w:lineRule="atLeast"/>
              <w:rPr>
                <w:color w:val="000000" w:themeColor="text1"/>
                <w:sz w:val="20"/>
                <w:szCs w:val="20"/>
              </w:rPr>
            </w:pPr>
            <w:r w:rsidRPr="0041581F">
              <w:rPr>
                <w:color w:val="000000" w:themeColor="text1"/>
                <w:sz w:val="20"/>
                <w:szCs w:val="20"/>
              </w:rPr>
              <w:t xml:space="preserve">1.1.1. </w:t>
            </w:r>
            <w:r w:rsidRPr="0041581F">
              <w:rPr>
                <w:sz w:val="20"/>
                <w:szCs w:val="20"/>
              </w:rPr>
              <w:t>Daudzprofilu ārstniecības iestādes</w:t>
            </w:r>
          </w:p>
        </w:tc>
        <w:tc>
          <w:tcPr>
            <w:tcW w:w="1985" w:type="dxa"/>
            <w:shd w:val="clear" w:color="auto" w:fill="D9D9D9" w:themeFill="background1" w:themeFillShade="D9"/>
          </w:tcPr>
          <w:p w:rsidR="00103DF6" w:rsidRPr="0041581F" w:rsidP="00103DF6" w14:paraId="6E273E6B" w14:textId="77777777">
            <w:pPr>
              <w:pStyle w:val="NormalWeb"/>
              <w:spacing w:line="293" w:lineRule="atLeast"/>
              <w:rPr>
                <w:color w:val="C00000"/>
                <w:sz w:val="20"/>
                <w:szCs w:val="20"/>
              </w:rPr>
            </w:pPr>
          </w:p>
        </w:tc>
        <w:tc>
          <w:tcPr>
            <w:tcW w:w="1807" w:type="dxa"/>
            <w:shd w:val="clear" w:color="auto" w:fill="D9D9D9" w:themeFill="background1" w:themeFillShade="D9"/>
          </w:tcPr>
          <w:p w:rsidR="00103DF6" w:rsidRPr="0041581F" w:rsidP="00103DF6" w14:paraId="30FFC179" w14:textId="77777777">
            <w:pPr>
              <w:pStyle w:val="NormalWeb"/>
              <w:spacing w:line="293" w:lineRule="atLeast"/>
              <w:rPr>
                <w:color w:val="C00000"/>
                <w:sz w:val="20"/>
                <w:szCs w:val="20"/>
              </w:rPr>
            </w:pPr>
          </w:p>
        </w:tc>
      </w:tr>
      <w:tr w14:paraId="620ADDC4" w14:textId="5EAE0F21" w:rsidTr="004A060E">
        <w:tblPrEx>
          <w:tblW w:w="0" w:type="auto"/>
          <w:tblLook w:val="04A0"/>
        </w:tblPrEx>
        <w:tc>
          <w:tcPr>
            <w:tcW w:w="2492" w:type="dxa"/>
            <w:vMerge w:val="restart"/>
            <w:vAlign w:val="center"/>
          </w:tcPr>
          <w:p w:rsidR="00103DF6" w:rsidRPr="007169A6" w:rsidP="00103DF6" w14:paraId="31BFCB2D" w14:textId="4DFEA0CF">
            <w:pPr>
              <w:pStyle w:val="NormalWeb"/>
              <w:spacing w:line="293" w:lineRule="atLeast"/>
              <w:rPr>
                <w:color w:val="000000" w:themeColor="text1"/>
                <w:sz w:val="20"/>
                <w:szCs w:val="20"/>
              </w:rPr>
            </w:pPr>
            <w:r w:rsidRPr="007169A6">
              <w:rPr>
                <w:color w:val="000000" w:themeColor="text1"/>
                <w:sz w:val="20"/>
                <w:szCs w:val="20"/>
              </w:rPr>
              <w:t xml:space="preserve">1.1.1.6. </w:t>
            </w:r>
            <w:r w:rsidRPr="007169A6">
              <w:rPr>
                <w:sz w:val="20"/>
                <w:szCs w:val="20"/>
              </w:rPr>
              <w:t>sabiedrība ar ierobežotu atbildību "Ziemeļkurzemes reģionālā slimnīca"</w:t>
            </w:r>
            <w:r w:rsidRPr="007169A6">
              <w:rPr>
                <w:color w:val="000000" w:themeColor="text1"/>
                <w:sz w:val="20"/>
                <w:szCs w:val="20"/>
                <w:vertAlign w:val="superscript"/>
              </w:rPr>
              <w:t>11</w:t>
            </w:r>
          </w:p>
        </w:tc>
        <w:tc>
          <w:tcPr>
            <w:tcW w:w="3740" w:type="dxa"/>
            <w:vAlign w:val="center"/>
          </w:tcPr>
          <w:p w:rsidR="00103DF6" w:rsidRPr="007169A6" w:rsidP="00103DF6" w14:paraId="25E25098" w14:textId="2F63DC24">
            <w:pPr>
              <w:pStyle w:val="NormalWeb"/>
              <w:spacing w:line="293" w:lineRule="atLeast"/>
              <w:rPr>
                <w:color w:val="000000" w:themeColor="text1"/>
                <w:sz w:val="20"/>
                <w:szCs w:val="20"/>
              </w:rPr>
            </w:pPr>
            <w:r w:rsidRPr="007169A6">
              <w:rPr>
                <w:color w:val="000000" w:themeColor="text1"/>
                <w:sz w:val="20"/>
                <w:szCs w:val="20"/>
              </w:rPr>
              <w:t>Internists</w:t>
            </w:r>
            <w:r w:rsidRPr="007169A6">
              <w:rPr>
                <w:color w:val="000000" w:themeColor="text1"/>
                <w:sz w:val="20"/>
                <w:szCs w:val="20"/>
                <w:vertAlign w:val="superscript"/>
              </w:rPr>
              <w:t>7</w:t>
            </w:r>
          </w:p>
        </w:tc>
        <w:tc>
          <w:tcPr>
            <w:tcW w:w="2694" w:type="dxa"/>
            <w:vAlign w:val="center"/>
          </w:tcPr>
          <w:p w:rsidR="00103DF6" w:rsidRPr="007169A6" w:rsidP="00103DF6" w14:paraId="763AA97D" w14:textId="451694D9">
            <w:pPr>
              <w:pStyle w:val="NormalWeb"/>
              <w:spacing w:line="293" w:lineRule="atLeast"/>
              <w:jc w:val="center"/>
              <w:rPr>
                <w:color w:val="000000" w:themeColor="text1"/>
                <w:sz w:val="20"/>
                <w:szCs w:val="20"/>
                <w:vertAlign w:val="superscript"/>
              </w:rPr>
            </w:pPr>
            <w:r w:rsidRPr="007169A6">
              <w:rPr>
                <w:color w:val="000000" w:themeColor="text1"/>
                <w:sz w:val="20"/>
                <w:szCs w:val="20"/>
              </w:rPr>
              <w:t>2</w:t>
            </w:r>
          </w:p>
        </w:tc>
        <w:tc>
          <w:tcPr>
            <w:tcW w:w="1842" w:type="dxa"/>
            <w:vAlign w:val="center"/>
          </w:tcPr>
          <w:p w:rsidR="00103DF6" w:rsidRPr="007169A6" w:rsidP="00103DF6" w14:paraId="43850B2F" w14:textId="77777777">
            <w:pPr>
              <w:pStyle w:val="NormalWeb"/>
              <w:spacing w:line="293" w:lineRule="atLeast"/>
              <w:jc w:val="center"/>
              <w:rPr>
                <w:color w:val="000000" w:themeColor="text1"/>
                <w:sz w:val="20"/>
                <w:szCs w:val="20"/>
              </w:rPr>
            </w:pPr>
          </w:p>
        </w:tc>
        <w:tc>
          <w:tcPr>
            <w:tcW w:w="1985" w:type="dxa"/>
          </w:tcPr>
          <w:p w:rsidR="00103DF6" w:rsidRPr="007169A6" w:rsidP="00103DF6" w14:paraId="7A45AC21" w14:textId="0F237294">
            <w:pPr>
              <w:pStyle w:val="NormalWeb"/>
              <w:spacing w:line="293" w:lineRule="atLeast"/>
              <w:jc w:val="center"/>
              <w:rPr>
                <w:color w:val="C00000"/>
                <w:sz w:val="20"/>
                <w:szCs w:val="20"/>
              </w:rPr>
            </w:pPr>
            <w:r w:rsidRPr="007169A6">
              <w:rPr>
                <w:color w:val="C00000"/>
                <w:sz w:val="20"/>
                <w:szCs w:val="20"/>
              </w:rPr>
              <w:t>2</w:t>
            </w:r>
          </w:p>
        </w:tc>
        <w:tc>
          <w:tcPr>
            <w:tcW w:w="1807" w:type="dxa"/>
          </w:tcPr>
          <w:p w:rsidR="00103DF6" w:rsidRPr="007169A6" w:rsidP="00103DF6" w14:paraId="56874C77" w14:textId="77777777">
            <w:pPr>
              <w:pStyle w:val="NormalWeb"/>
              <w:spacing w:line="293" w:lineRule="atLeast"/>
              <w:jc w:val="center"/>
              <w:rPr>
                <w:color w:val="C00000"/>
                <w:sz w:val="20"/>
                <w:szCs w:val="20"/>
              </w:rPr>
            </w:pPr>
          </w:p>
        </w:tc>
      </w:tr>
      <w:tr w14:paraId="5CE90EF3" w14:textId="1F8D4527" w:rsidTr="004A060E">
        <w:tblPrEx>
          <w:tblW w:w="0" w:type="auto"/>
          <w:tblLook w:val="04A0"/>
        </w:tblPrEx>
        <w:tc>
          <w:tcPr>
            <w:tcW w:w="2492" w:type="dxa"/>
            <w:vMerge/>
            <w:vAlign w:val="center"/>
          </w:tcPr>
          <w:p w:rsidR="00103DF6" w:rsidRPr="007169A6" w:rsidP="00103DF6" w14:paraId="431B5E4F" w14:textId="77777777">
            <w:pPr>
              <w:pStyle w:val="NormalWeb"/>
              <w:spacing w:line="293" w:lineRule="atLeast"/>
              <w:rPr>
                <w:color w:val="000000" w:themeColor="text1"/>
                <w:sz w:val="20"/>
                <w:szCs w:val="20"/>
              </w:rPr>
            </w:pPr>
          </w:p>
        </w:tc>
        <w:tc>
          <w:tcPr>
            <w:tcW w:w="3740" w:type="dxa"/>
            <w:vAlign w:val="center"/>
          </w:tcPr>
          <w:p w:rsidR="00103DF6" w:rsidRPr="007169A6" w:rsidP="00103DF6" w14:paraId="0BFDDD6F" w14:textId="64E544DB">
            <w:pPr>
              <w:pStyle w:val="NormalWeb"/>
              <w:spacing w:line="293" w:lineRule="atLeast"/>
              <w:rPr>
                <w:color w:val="C00000"/>
                <w:sz w:val="20"/>
                <w:szCs w:val="20"/>
                <w:vertAlign w:val="superscript"/>
              </w:rPr>
            </w:pPr>
            <w:r w:rsidRPr="007169A6">
              <w:rPr>
                <w:color w:val="000000" w:themeColor="text1"/>
                <w:sz w:val="20"/>
                <w:szCs w:val="20"/>
              </w:rPr>
              <w:t>Ķirurgs</w:t>
            </w:r>
            <w:r w:rsidRPr="007169A6">
              <w:rPr>
                <w:b/>
                <w:bCs/>
                <w:color w:val="C00000"/>
                <w:sz w:val="20"/>
                <w:szCs w:val="20"/>
                <w:vertAlign w:val="superscript"/>
              </w:rPr>
              <w:t>17</w:t>
            </w:r>
          </w:p>
        </w:tc>
        <w:tc>
          <w:tcPr>
            <w:tcW w:w="2694" w:type="dxa"/>
            <w:vAlign w:val="center"/>
          </w:tcPr>
          <w:p w:rsidR="00103DF6" w:rsidRPr="007169A6" w:rsidP="00103DF6" w14:paraId="2524B1E9" w14:textId="40E17B74">
            <w:pPr>
              <w:pStyle w:val="NormalWeb"/>
              <w:spacing w:line="293" w:lineRule="atLeast"/>
              <w:jc w:val="center"/>
              <w:rPr>
                <w:color w:val="000000" w:themeColor="text1"/>
                <w:sz w:val="20"/>
                <w:szCs w:val="20"/>
              </w:rPr>
            </w:pPr>
            <w:r w:rsidRPr="007169A6">
              <w:rPr>
                <w:color w:val="000000" w:themeColor="text1"/>
                <w:sz w:val="20"/>
                <w:szCs w:val="20"/>
              </w:rPr>
              <w:t>1</w:t>
            </w:r>
          </w:p>
        </w:tc>
        <w:tc>
          <w:tcPr>
            <w:tcW w:w="1842" w:type="dxa"/>
            <w:vAlign w:val="center"/>
          </w:tcPr>
          <w:p w:rsidR="00103DF6" w:rsidRPr="007169A6" w:rsidP="00103DF6" w14:paraId="0BC9EF2B" w14:textId="77777777">
            <w:pPr>
              <w:pStyle w:val="NormalWeb"/>
              <w:spacing w:line="293" w:lineRule="atLeast"/>
              <w:jc w:val="center"/>
              <w:rPr>
                <w:color w:val="000000" w:themeColor="text1"/>
                <w:sz w:val="20"/>
                <w:szCs w:val="20"/>
              </w:rPr>
            </w:pPr>
          </w:p>
        </w:tc>
        <w:tc>
          <w:tcPr>
            <w:tcW w:w="1985" w:type="dxa"/>
          </w:tcPr>
          <w:p w:rsidR="00103DF6" w:rsidRPr="007169A6" w:rsidP="00103DF6" w14:paraId="60601219" w14:textId="5DEF4E03">
            <w:pPr>
              <w:pStyle w:val="NormalWeb"/>
              <w:spacing w:line="293" w:lineRule="atLeast"/>
              <w:jc w:val="center"/>
              <w:rPr>
                <w:color w:val="C00000"/>
                <w:sz w:val="20"/>
                <w:szCs w:val="20"/>
              </w:rPr>
            </w:pPr>
            <w:r w:rsidRPr="007169A6">
              <w:rPr>
                <w:color w:val="C00000"/>
                <w:sz w:val="20"/>
                <w:szCs w:val="20"/>
              </w:rPr>
              <w:t>1</w:t>
            </w:r>
          </w:p>
        </w:tc>
        <w:tc>
          <w:tcPr>
            <w:tcW w:w="1807" w:type="dxa"/>
          </w:tcPr>
          <w:p w:rsidR="00103DF6" w:rsidRPr="007169A6" w:rsidP="00103DF6" w14:paraId="09A2AD6E" w14:textId="4090B669">
            <w:pPr>
              <w:pStyle w:val="NormalWeb"/>
              <w:spacing w:line="293" w:lineRule="atLeast"/>
              <w:jc w:val="center"/>
              <w:rPr>
                <w:color w:val="C00000"/>
                <w:sz w:val="20"/>
                <w:szCs w:val="20"/>
              </w:rPr>
            </w:pPr>
            <w:r w:rsidRPr="007169A6">
              <w:rPr>
                <w:color w:val="C00000"/>
                <w:sz w:val="20"/>
                <w:szCs w:val="20"/>
              </w:rPr>
              <w:t>1</w:t>
            </w:r>
          </w:p>
        </w:tc>
      </w:tr>
      <w:tr w14:paraId="79A258D8" w14:textId="40E41AA5" w:rsidTr="004A060E">
        <w:tblPrEx>
          <w:tblW w:w="0" w:type="auto"/>
          <w:tblLook w:val="04A0"/>
        </w:tblPrEx>
        <w:tc>
          <w:tcPr>
            <w:tcW w:w="2492" w:type="dxa"/>
            <w:vMerge/>
            <w:vAlign w:val="center"/>
          </w:tcPr>
          <w:p w:rsidR="00103DF6" w:rsidRPr="007169A6" w:rsidP="00103DF6" w14:paraId="36B67E68" w14:textId="77777777">
            <w:pPr>
              <w:pStyle w:val="NormalWeb"/>
              <w:spacing w:line="293" w:lineRule="atLeast"/>
              <w:rPr>
                <w:color w:val="000000" w:themeColor="text1"/>
                <w:sz w:val="20"/>
                <w:szCs w:val="20"/>
              </w:rPr>
            </w:pPr>
          </w:p>
        </w:tc>
        <w:tc>
          <w:tcPr>
            <w:tcW w:w="3740" w:type="dxa"/>
            <w:vAlign w:val="center"/>
          </w:tcPr>
          <w:p w:rsidR="00103DF6" w:rsidRPr="007169A6" w:rsidP="00103DF6" w14:paraId="121C3EEA" w14:textId="64376043">
            <w:pPr>
              <w:pStyle w:val="NormalWeb"/>
              <w:spacing w:line="293" w:lineRule="atLeast"/>
              <w:rPr>
                <w:color w:val="000000" w:themeColor="text1"/>
                <w:sz w:val="20"/>
                <w:szCs w:val="20"/>
              </w:rPr>
            </w:pPr>
            <w:r w:rsidRPr="007169A6">
              <w:rPr>
                <w:color w:val="000000" w:themeColor="text1"/>
                <w:sz w:val="20"/>
                <w:szCs w:val="20"/>
              </w:rPr>
              <w:t>Ginekologs, dzemdību speciālists</w:t>
            </w:r>
          </w:p>
        </w:tc>
        <w:tc>
          <w:tcPr>
            <w:tcW w:w="2694" w:type="dxa"/>
            <w:vAlign w:val="center"/>
          </w:tcPr>
          <w:p w:rsidR="00103DF6" w:rsidRPr="007169A6" w:rsidP="00103DF6" w14:paraId="60A65665" w14:textId="77777777">
            <w:pPr>
              <w:pStyle w:val="NormalWeb"/>
              <w:spacing w:line="293" w:lineRule="atLeast"/>
              <w:jc w:val="center"/>
              <w:rPr>
                <w:color w:val="000000" w:themeColor="text1"/>
                <w:sz w:val="20"/>
                <w:szCs w:val="20"/>
              </w:rPr>
            </w:pPr>
          </w:p>
        </w:tc>
        <w:tc>
          <w:tcPr>
            <w:tcW w:w="1842" w:type="dxa"/>
            <w:vAlign w:val="center"/>
          </w:tcPr>
          <w:p w:rsidR="00103DF6" w:rsidRPr="007169A6" w:rsidP="00103DF6" w14:paraId="684D5427" w14:textId="342411CA">
            <w:pPr>
              <w:pStyle w:val="NormalWeb"/>
              <w:spacing w:line="293" w:lineRule="atLeast"/>
              <w:jc w:val="center"/>
              <w:rPr>
                <w:color w:val="000000" w:themeColor="text1"/>
                <w:sz w:val="20"/>
                <w:szCs w:val="20"/>
              </w:rPr>
            </w:pPr>
            <w:r w:rsidRPr="007169A6">
              <w:rPr>
                <w:color w:val="000000" w:themeColor="text1"/>
                <w:sz w:val="20"/>
                <w:szCs w:val="20"/>
              </w:rPr>
              <w:t>1</w:t>
            </w:r>
          </w:p>
        </w:tc>
        <w:tc>
          <w:tcPr>
            <w:tcW w:w="1985" w:type="dxa"/>
          </w:tcPr>
          <w:p w:rsidR="00103DF6" w:rsidRPr="007169A6" w:rsidP="00103DF6" w14:paraId="6D7CA988" w14:textId="04C3BB51">
            <w:pPr>
              <w:pStyle w:val="NormalWeb"/>
              <w:spacing w:line="293" w:lineRule="atLeast"/>
              <w:jc w:val="center"/>
              <w:rPr>
                <w:color w:val="C00000"/>
                <w:sz w:val="20"/>
                <w:szCs w:val="20"/>
              </w:rPr>
            </w:pPr>
            <w:r w:rsidRPr="007169A6">
              <w:rPr>
                <w:color w:val="C00000"/>
                <w:sz w:val="20"/>
                <w:szCs w:val="20"/>
              </w:rPr>
              <w:t>1</w:t>
            </w:r>
          </w:p>
        </w:tc>
        <w:tc>
          <w:tcPr>
            <w:tcW w:w="1807" w:type="dxa"/>
          </w:tcPr>
          <w:p w:rsidR="00103DF6" w:rsidRPr="007169A6" w:rsidP="00103DF6" w14:paraId="09DF02F0" w14:textId="63F5CEF7">
            <w:pPr>
              <w:pStyle w:val="NormalWeb"/>
              <w:spacing w:line="293" w:lineRule="atLeast"/>
              <w:jc w:val="center"/>
              <w:rPr>
                <w:color w:val="C00000"/>
                <w:sz w:val="20"/>
                <w:szCs w:val="20"/>
              </w:rPr>
            </w:pPr>
          </w:p>
        </w:tc>
      </w:tr>
      <w:tr w14:paraId="0540E951" w14:textId="4B80603E" w:rsidTr="004A060E">
        <w:tblPrEx>
          <w:tblW w:w="0" w:type="auto"/>
          <w:tblLook w:val="04A0"/>
        </w:tblPrEx>
        <w:tc>
          <w:tcPr>
            <w:tcW w:w="2492" w:type="dxa"/>
            <w:vMerge/>
            <w:vAlign w:val="center"/>
          </w:tcPr>
          <w:p w:rsidR="00103DF6" w:rsidRPr="007169A6" w:rsidP="00103DF6" w14:paraId="16E7CDA3" w14:textId="77777777">
            <w:pPr>
              <w:pStyle w:val="NormalWeb"/>
              <w:spacing w:line="293" w:lineRule="atLeast"/>
              <w:rPr>
                <w:color w:val="000000" w:themeColor="text1"/>
                <w:sz w:val="20"/>
                <w:szCs w:val="20"/>
              </w:rPr>
            </w:pPr>
          </w:p>
        </w:tc>
        <w:tc>
          <w:tcPr>
            <w:tcW w:w="3740" w:type="dxa"/>
            <w:vAlign w:val="center"/>
          </w:tcPr>
          <w:p w:rsidR="00103DF6" w:rsidRPr="007169A6" w:rsidP="00103DF6" w14:paraId="55C895B8" w14:textId="264368A6">
            <w:pPr>
              <w:pStyle w:val="NormalWeb"/>
              <w:spacing w:line="293" w:lineRule="atLeast"/>
              <w:rPr>
                <w:color w:val="000000" w:themeColor="text1"/>
                <w:sz w:val="20"/>
                <w:szCs w:val="20"/>
              </w:rPr>
            </w:pPr>
            <w:r w:rsidRPr="007169A6">
              <w:rPr>
                <w:color w:val="000000" w:themeColor="text1"/>
                <w:sz w:val="20"/>
                <w:szCs w:val="20"/>
              </w:rPr>
              <w:t>Traumatologs</w:t>
            </w:r>
            <w:r w:rsidRPr="007169A6">
              <w:rPr>
                <w:color w:val="000000" w:themeColor="text1"/>
                <w:sz w:val="20"/>
                <w:szCs w:val="20"/>
              </w:rPr>
              <w:t>, ortopēds</w:t>
            </w:r>
          </w:p>
        </w:tc>
        <w:tc>
          <w:tcPr>
            <w:tcW w:w="2694" w:type="dxa"/>
            <w:vAlign w:val="center"/>
          </w:tcPr>
          <w:p w:rsidR="00103DF6" w:rsidRPr="007169A6" w:rsidP="00103DF6" w14:paraId="0B2493D5" w14:textId="77777777">
            <w:pPr>
              <w:pStyle w:val="NormalWeb"/>
              <w:spacing w:line="293" w:lineRule="atLeast"/>
              <w:jc w:val="center"/>
              <w:rPr>
                <w:color w:val="000000" w:themeColor="text1"/>
                <w:sz w:val="20"/>
                <w:szCs w:val="20"/>
              </w:rPr>
            </w:pPr>
          </w:p>
        </w:tc>
        <w:tc>
          <w:tcPr>
            <w:tcW w:w="1842" w:type="dxa"/>
            <w:vAlign w:val="center"/>
          </w:tcPr>
          <w:p w:rsidR="00103DF6" w:rsidRPr="007169A6" w:rsidP="00103DF6" w14:paraId="1547F9A5" w14:textId="5E6C45CC">
            <w:pPr>
              <w:pStyle w:val="NormalWeb"/>
              <w:spacing w:line="293" w:lineRule="atLeast"/>
              <w:jc w:val="center"/>
              <w:rPr>
                <w:color w:val="000000" w:themeColor="text1"/>
                <w:sz w:val="20"/>
                <w:szCs w:val="20"/>
              </w:rPr>
            </w:pPr>
            <w:r w:rsidRPr="007169A6">
              <w:rPr>
                <w:color w:val="000000" w:themeColor="text1"/>
                <w:sz w:val="20"/>
                <w:szCs w:val="20"/>
              </w:rPr>
              <w:t>1</w:t>
            </w:r>
          </w:p>
        </w:tc>
        <w:tc>
          <w:tcPr>
            <w:tcW w:w="1985" w:type="dxa"/>
          </w:tcPr>
          <w:p w:rsidR="00103DF6" w:rsidRPr="0041581F" w:rsidP="00103DF6" w14:paraId="01DCFA03" w14:textId="6811D0F0">
            <w:pPr>
              <w:pStyle w:val="NormalWeb"/>
              <w:spacing w:line="293" w:lineRule="atLeast"/>
              <w:jc w:val="center"/>
              <w:rPr>
                <w:color w:val="C00000"/>
                <w:sz w:val="20"/>
                <w:szCs w:val="20"/>
              </w:rPr>
            </w:pPr>
            <w:r w:rsidRPr="007169A6">
              <w:rPr>
                <w:color w:val="C00000"/>
                <w:sz w:val="20"/>
                <w:szCs w:val="20"/>
              </w:rPr>
              <w:t>1</w:t>
            </w:r>
          </w:p>
        </w:tc>
        <w:tc>
          <w:tcPr>
            <w:tcW w:w="1807" w:type="dxa"/>
          </w:tcPr>
          <w:p w:rsidR="00103DF6" w:rsidRPr="0041581F" w:rsidP="00103DF6" w14:paraId="16F90710" w14:textId="77777777">
            <w:pPr>
              <w:pStyle w:val="NormalWeb"/>
              <w:spacing w:line="293" w:lineRule="atLeast"/>
              <w:jc w:val="center"/>
              <w:rPr>
                <w:color w:val="C00000"/>
                <w:sz w:val="20"/>
                <w:szCs w:val="20"/>
              </w:rPr>
            </w:pPr>
          </w:p>
        </w:tc>
      </w:tr>
      <w:tr w14:paraId="7AB71A22" w14:textId="6A90B0CD" w:rsidTr="004A060E">
        <w:tblPrEx>
          <w:tblW w:w="0" w:type="auto"/>
          <w:tblLook w:val="04A0"/>
        </w:tblPrEx>
        <w:tc>
          <w:tcPr>
            <w:tcW w:w="2492" w:type="dxa"/>
            <w:vMerge/>
            <w:vAlign w:val="center"/>
          </w:tcPr>
          <w:p w:rsidR="00103DF6" w:rsidRPr="0041581F" w:rsidP="00103DF6" w14:paraId="0B9E9B48" w14:textId="77777777">
            <w:pPr>
              <w:pStyle w:val="NormalWeb"/>
              <w:spacing w:line="293" w:lineRule="atLeast"/>
              <w:rPr>
                <w:color w:val="000000" w:themeColor="text1"/>
                <w:sz w:val="20"/>
                <w:szCs w:val="20"/>
              </w:rPr>
            </w:pPr>
          </w:p>
        </w:tc>
        <w:tc>
          <w:tcPr>
            <w:tcW w:w="3740" w:type="dxa"/>
            <w:vAlign w:val="center"/>
          </w:tcPr>
          <w:p w:rsidR="00103DF6" w:rsidRPr="0041581F" w:rsidP="00103DF6" w14:paraId="5EB7C67C" w14:textId="5D7290B2">
            <w:pPr>
              <w:pStyle w:val="NormalWeb"/>
              <w:spacing w:line="293" w:lineRule="atLeast"/>
              <w:rPr>
                <w:color w:val="000000" w:themeColor="text1"/>
                <w:sz w:val="20"/>
                <w:szCs w:val="20"/>
              </w:rPr>
            </w:pPr>
            <w:r w:rsidRPr="0041581F">
              <w:rPr>
                <w:color w:val="000000" w:themeColor="text1"/>
                <w:sz w:val="20"/>
                <w:szCs w:val="20"/>
              </w:rPr>
              <w:t>Neirologs</w:t>
            </w:r>
          </w:p>
        </w:tc>
        <w:tc>
          <w:tcPr>
            <w:tcW w:w="2694" w:type="dxa"/>
            <w:vAlign w:val="center"/>
          </w:tcPr>
          <w:p w:rsidR="00103DF6" w:rsidRPr="0041581F" w:rsidP="00103DF6" w14:paraId="4B467F21" w14:textId="77777777">
            <w:pPr>
              <w:pStyle w:val="NormalWeb"/>
              <w:spacing w:line="293" w:lineRule="atLeast"/>
              <w:jc w:val="center"/>
              <w:rPr>
                <w:color w:val="000000" w:themeColor="text1"/>
                <w:sz w:val="20"/>
                <w:szCs w:val="20"/>
              </w:rPr>
            </w:pPr>
          </w:p>
        </w:tc>
        <w:tc>
          <w:tcPr>
            <w:tcW w:w="1842" w:type="dxa"/>
            <w:vAlign w:val="center"/>
          </w:tcPr>
          <w:p w:rsidR="00103DF6" w:rsidRPr="0041581F" w:rsidP="00103DF6" w14:paraId="6A87E708" w14:textId="2B4DB02C">
            <w:pPr>
              <w:pStyle w:val="NormalWeb"/>
              <w:spacing w:line="293" w:lineRule="atLeast"/>
              <w:jc w:val="center"/>
              <w:rPr>
                <w:color w:val="000000" w:themeColor="text1"/>
                <w:sz w:val="20"/>
                <w:szCs w:val="20"/>
              </w:rPr>
            </w:pPr>
            <w:r w:rsidRPr="0041581F">
              <w:rPr>
                <w:color w:val="000000" w:themeColor="text1"/>
                <w:sz w:val="20"/>
                <w:szCs w:val="20"/>
              </w:rPr>
              <w:t>1</w:t>
            </w:r>
          </w:p>
        </w:tc>
        <w:tc>
          <w:tcPr>
            <w:tcW w:w="1985" w:type="dxa"/>
          </w:tcPr>
          <w:p w:rsidR="00103DF6" w:rsidRPr="0041581F" w:rsidP="00103DF6" w14:paraId="020A5697" w14:textId="0E898705">
            <w:pPr>
              <w:pStyle w:val="NormalWeb"/>
              <w:spacing w:line="293" w:lineRule="atLeast"/>
              <w:jc w:val="center"/>
              <w:rPr>
                <w:color w:val="C00000"/>
                <w:sz w:val="20"/>
                <w:szCs w:val="20"/>
              </w:rPr>
            </w:pPr>
            <w:r w:rsidRPr="0041581F">
              <w:rPr>
                <w:color w:val="C00000"/>
                <w:sz w:val="20"/>
                <w:szCs w:val="20"/>
              </w:rPr>
              <w:t>1</w:t>
            </w:r>
          </w:p>
        </w:tc>
        <w:tc>
          <w:tcPr>
            <w:tcW w:w="1807" w:type="dxa"/>
          </w:tcPr>
          <w:p w:rsidR="00103DF6" w:rsidRPr="0041581F" w:rsidP="00103DF6" w14:paraId="4BDB86F5" w14:textId="77777777">
            <w:pPr>
              <w:pStyle w:val="NormalWeb"/>
              <w:spacing w:line="293" w:lineRule="atLeast"/>
              <w:jc w:val="center"/>
              <w:rPr>
                <w:color w:val="C00000"/>
                <w:sz w:val="20"/>
                <w:szCs w:val="20"/>
              </w:rPr>
            </w:pPr>
          </w:p>
        </w:tc>
      </w:tr>
      <w:tr w14:paraId="4C7D3350" w14:textId="3FD540B7" w:rsidTr="004A060E">
        <w:tblPrEx>
          <w:tblW w:w="0" w:type="auto"/>
          <w:tblLook w:val="04A0"/>
        </w:tblPrEx>
        <w:tc>
          <w:tcPr>
            <w:tcW w:w="2492" w:type="dxa"/>
            <w:vMerge/>
            <w:vAlign w:val="center"/>
          </w:tcPr>
          <w:p w:rsidR="00103DF6" w:rsidRPr="0041581F" w:rsidP="00103DF6" w14:paraId="700CC84F" w14:textId="77777777">
            <w:pPr>
              <w:pStyle w:val="NormalWeb"/>
              <w:spacing w:line="293" w:lineRule="atLeast"/>
              <w:rPr>
                <w:color w:val="000000" w:themeColor="text1"/>
                <w:sz w:val="20"/>
                <w:szCs w:val="20"/>
              </w:rPr>
            </w:pPr>
          </w:p>
        </w:tc>
        <w:tc>
          <w:tcPr>
            <w:tcW w:w="3740" w:type="dxa"/>
            <w:vAlign w:val="center"/>
          </w:tcPr>
          <w:p w:rsidR="00103DF6" w:rsidRPr="0041581F" w:rsidP="00103DF6" w14:paraId="356D7F6D" w14:textId="7A265E46">
            <w:pPr>
              <w:pStyle w:val="NormalWeb"/>
              <w:spacing w:line="293" w:lineRule="atLeast"/>
              <w:rPr>
                <w:color w:val="000000" w:themeColor="text1"/>
                <w:sz w:val="20"/>
                <w:szCs w:val="20"/>
              </w:rPr>
            </w:pPr>
            <w:r w:rsidRPr="0041581F">
              <w:rPr>
                <w:color w:val="000000" w:themeColor="text1"/>
                <w:sz w:val="20"/>
                <w:szCs w:val="20"/>
              </w:rPr>
              <w:t>Pediatrs</w:t>
            </w:r>
          </w:p>
        </w:tc>
        <w:tc>
          <w:tcPr>
            <w:tcW w:w="2694" w:type="dxa"/>
            <w:vAlign w:val="center"/>
          </w:tcPr>
          <w:p w:rsidR="00103DF6" w:rsidRPr="0041581F" w:rsidP="00103DF6" w14:paraId="44BE54D6" w14:textId="77777777">
            <w:pPr>
              <w:pStyle w:val="NormalWeb"/>
              <w:spacing w:line="293" w:lineRule="atLeast"/>
              <w:jc w:val="center"/>
              <w:rPr>
                <w:color w:val="000000" w:themeColor="text1"/>
                <w:sz w:val="20"/>
                <w:szCs w:val="20"/>
              </w:rPr>
            </w:pPr>
          </w:p>
        </w:tc>
        <w:tc>
          <w:tcPr>
            <w:tcW w:w="1842" w:type="dxa"/>
            <w:vAlign w:val="center"/>
          </w:tcPr>
          <w:p w:rsidR="00103DF6" w:rsidRPr="0041581F" w:rsidP="00103DF6" w14:paraId="54C96038" w14:textId="164B3C6C">
            <w:pPr>
              <w:pStyle w:val="NormalWeb"/>
              <w:spacing w:line="293" w:lineRule="atLeast"/>
              <w:jc w:val="center"/>
              <w:rPr>
                <w:color w:val="000000" w:themeColor="text1"/>
                <w:sz w:val="20"/>
                <w:szCs w:val="20"/>
              </w:rPr>
            </w:pPr>
            <w:r w:rsidRPr="0041581F">
              <w:rPr>
                <w:color w:val="000000" w:themeColor="text1"/>
                <w:sz w:val="20"/>
                <w:szCs w:val="20"/>
              </w:rPr>
              <w:t>1</w:t>
            </w:r>
          </w:p>
        </w:tc>
        <w:tc>
          <w:tcPr>
            <w:tcW w:w="1985" w:type="dxa"/>
          </w:tcPr>
          <w:p w:rsidR="00103DF6" w:rsidRPr="0041581F" w:rsidP="00103DF6" w14:paraId="197BAA25" w14:textId="4D0D79A5">
            <w:pPr>
              <w:pStyle w:val="NormalWeb"/>
              <w:spacing w:line="293" w:lineRule="atLeast"/>
              <w:jc w:val="center"/>
              <w:rPr>
                <w:color w:val="C00000"/>
                <w:sz w:val="20"/>
                <w:szCs w:val="20"/>
              </w:rPr>
            </w:pPr>
            <w:r w:rsidRPr="0041581F">
              <w:rPr>
                <w:color w:val="C00000"/>
                <w:sz w:val="20"/>
                <w:szCs w:val="20"/>
              </w:rPr>
              <w:t>1</w:t>
            </w:r>
          </w:p>
        </w:tc>
        <w:tc>
          <w:tcPr>
            <w:tcW w:w="1807" w:type="dxa"/>
          </w:tcPr>
          <w:p w:rsidR="00103DF6" w:rsidRPr="0041581F" w:rsidP="00103DF6" w14:paraId="732092E8" w14:textId="77777777">
            <w:pPr>
              <w:pStyle w:val="NormalWeb"/>
              <w:spacing w:line="293" w:lineRule="atLeast"/>
              <w:jc w:val="center"/>
              <w:rPr>
                <w:color w:val="C00000"/>
                <w:sz w:val="20"/>
                <w:szCs w:val="20"/>
              </w:rPr>
            </w:pPr>
          </w:p>
        </w:tc>
      </w:tr>
      <w:tr w14:paraId="04C3D924" w14:textId="43B0B3BC" w:rsidTr="004A060E">
        <w:tblPrEx>
          <w:tblW w:w="0" w:type="auto"/>
          <w:tblLook w:val="04A0"/>
        </w:tblPrEx>
        <w:tc>
          <w:tcPr>
            <w:tcW w:w="2492" w:type="dxa"/>
            <w:vMerge/>
            <w:vAlign w:val="center"/>
          </w:tcPr>
          <w:p w:rsidR="00103DF6" w:rsidRPr="0041581F" w:rsidP="00103DF6" w14:paraId="072426AC" w14:textId="77777777">
            <w:pPr>
              <w:pStyle w:val="NormalWeb"/>
              <w:spacing w:line="293" w:lineRule="atLeast"/>
              <w:rPr>
                <w:color w:val="000000" w:themeColor="text1"/>
                <w:sz w:val="20"/>
                <w:szCs w:val="20"/>
              </w:rPr>
            </w:pPr>
          </w:p>
        </w:tc>
        <w:tc>
          <w:tcPr>
            <w:tcW w:w="3740" w:type="dxa"/>
            <w:vAlign w:val="center"/>
          </w:tcPr>
          <w:p w:rsidR="00103DF6" w:rsidRPr="0041581F" w:rsidP="00103DF6" w14:paraId="10EC5BD2" w14:textId="686DF951">
            <w:pPr>
              <w:pStyle w:val="NormalWeb"/>
              <w:spacing w:line="293" w:lineRule="atLeast"/>
              <w:rPr>
                <w:color w:val="000000" w:themeColor="text1"/>
                <w:sz w:val="20"/>
                <w:szCs w:val="20"/>
              </w:rPr>
            </w:pPr>
            <w:r w:rsidRPr="0041581F">
              <w:rPr>
                <w:color w:val="000000" w:themeColor="text1"/>
                <w:sz w:val="20"/>
                <w:szCs w:val="20"/>
              </w:rPr>
              <w:t>Anesteziologs, reanimatologs</w:t>
            </w:r>
          </w:p>
        </w:tc>
        <w:tc>
          <w:tcPr>
            <w:tcW w:w="2694" w:type="dxa"/>
            <w:vAlign w:val="center"/>
          </w:tcPr>
          <w:p w:rsidR="00103DF6" w:rsidRPr="0041581F" w:rsidP="00103DF6" w14:paraId="568B37C4" w14:textId="5F59BAC6">
            <w:pPr>
              <w:pStyle w:val="NormalWeb"/>
              <w:spacing w:line="293" w:lineRule="atLeast"/>
              <w:jc w:val="center"/>
              <w:rPr>
                <w:color w:val="000000" w:themeColor="text1"/>
                <w:sz w:val="20"/>
                <w:szCs w:val="20"/>
              </w:rPr>
            </w:pPr>
            <w:r w:rsidRPr="0041581F">
              <w:rPr>
                <w:color w:val="000000" w:themeColor="text1"/>
                <w:sz w:val="20"/>
                <w:szCs w:val="20"/>
              </w:rPr>
              <w:t>1</w:t>
            </w:r>
          </w:p>
        </w:tc>
        <w:tc>
          <w:tcPr>
            <w:tcW w:w="1842" w:type="dxa"/>
            <w:vAlign w:val="center"/>
          </w:tcPr>
          <w:p w:rsidR="00103DF6" w:rsidRPr="0041581F" w:rsidP="00103DF6" w14:paraId="35E7480D" w14:textId="105F18F9">
            <w:pPr>
              <w:pStyle w:val="NormalWeb"/>
              <w:spacing w:line="293" w:lineRule="atLeast"/>
              <w:jc w:val="center"/>
              <w:rPr>
                <w:color w:val="000000" w:themeColor="text1"/>
                <w:sz w:val="20"/>
                <w:szCs w:val="20"/>
              </w:rPr>
            </w:pPr>
            <w:r w:rsidRPr="0041581F">
              <w:rPr>
                <w:color w:val="000000" w:themeColor="text1"/>
                <w:sz w:val="20"/>
                <w:szCs w:val="20"/>
              </w:rPr>
              <w:t>1</w:t>
            </w:r>
          </w:p>
        </w:tc>
        <w:tc>
          <w:tcPr>
            <w:tcW w:w="1985" w:type="dxa"/>
          </w:tcPr>
          <w:p w:rsidR="00103DF6" w:rsidRPr="0041581F" w:rsidP="00103DF6" w14:paraId="4BC15BFB" w14:textId="19009CF0">
            <w:pPr>
              <w:pStyle w:val="NormalWeb"/>
              <w:spacing w:line="293" w:lineRule="atLeast"/>
              <w:jc w:val="center"/>
              <w:rPr>
                <w:color w:val="C00000"/>
                <w:sz w:val="20"/>
                <w:szCs w:val="20"/>
              </w:rPr>
            </w:pPr>
            <w:r w:rsidRPr="0041581F">
              <w:rPr>
                <w:color w:val="C00000"/>
                <w:sz w:val="20"/>
                <w:szCs w:val="20"/>
              </w:rPr>
              <w:t>1</w:t>
            </w:r>
          </w:p>
        </w:tc>
        <w:tc>
          <w:tcPr>
            <w:tcW w:w="1807" w:type="dxa"/>
          </w:tcPr>
          <w:p w:rsidR="00103DF6" w:rsidRPr="0041581F" w:rsidP="00103DF6" w14:paraId="6CEC0B09" w14:textId="47916F8A">
            <w:pPr>
              <w:pStyle w:val="NormalWeb"/>
              <w:spacing w:line="293" w:lineRule="atLeast"/>
              <w:jc w:val="center"/>
              <w:rPr>
                <w:color w:val="C00000"/>
                <w:sz w:val="20"/>
                <w:szCs w:val="20"/>
              </w:rPr>
            </w:pPr>
            <w:r w:rsidRPr="0041581F">
              <w:rPr>
                <w:color w:val="C00000"/>
                <w:sz w:val="20"/>
                <w:szCs w:val="20"/>
              </w:rPr>
              <w:t>1</w:t>
            </w:r>
          </w:p>
        </w:tc>
      </w:tr>
      <w:tr w14:paraId="6F8A59DA" w14:textId="36704D02" w:rsidTr="004A060E">
        <w:tblPrEx>
          <w:tblW w:w="0" w:type="auto"/>
          <w:tblLook w:val="04A0"/>
        </w:tblPrEx>
        <w:tc>
          <w:tcPr>
            <w:tcW w:w="2492" w:type="dxa"/>
            <w:vMerge/>
            <w:vAlign w:val="center"/>
          </w:tcPr>
          <w:p w:rsidR="00103DF6" w:rsidRPr="0041581F" w:rsidP="00103DF6" w14:paraId="30D031C7" w14:textId="77777777">
            <w:pPr>
              <w:pStyle w:val="NormalWeb"/>
              <w:spacing w:line="293" w:lineRule="atLeast"/>
              <w:rPr>
                <w:color w:val="000000" w:themeColor="text1"/>
                <w:sz w:val="20"/>
                <w:szCs w:val="20"/>
              </w:rPr>
            </w:pPr>
          </w:p>
        </w:tc>
        <w:tc>
          <w:tcPr>
            <w:tcW w:w="3740" w:type="dxa"/>
            <w:vAlign w:val="center"/>
          </w:tcPr>
          <w:p w:rsidR="00103DF6" w:rsidRPr="0041581F" w:rsidP="00103DF6" w14:paraId="3E127370" w14:textId="5EC56BA4">
            <w:pPr>
              <w:pStyle w:val="NormalWeb"/>
              <w:spacing w:line="293" w:lineRule="atLeast"/>
              <w:rPr>
                <w:color w:val="000000" w:themeColor="text1"/>
                <w:sz w:val="20"/>
                <w:szCs w:val="20"/>
              </w:rPr>
            </w:pPr>
            <w:r w:rsidRPr="0041581F">
              <w:rPr>
                <w:color w:val="000000" w:themeColor="text1"/>
                <w:sz w:val="20"/>
                <w:szCs w:val="20"/>
              </w:rPr>
              <w:t>Radiologs</w:t>
            </w:r>
            <w:r w:rsidRPr="0041581F">
              <w:rPr>
                <w:color w:val="000000" w:themeColor="text1"/>
                <w:sz w:val="20"/>
                <w:szCs w:val="20"/>
                <w:vertAlign w:val="superscript"/>
              </w:rPr>
              <w:t>8</w:t>
            </w:r>
          </w:p>
        </w:tc>
        <w:tc>
          <w:tcPr>
            <w:tcW w:w="2694" w:type="dxa"/>
            <w:vAlign w:val="center"/>
          </w:tcPr>
          <w:p w:rsidR="00103DF6" w:rsidRPr="0041581F" w:rsidP="00103DF6" w14:paraId="64E368DA" w14:textId="77777777">
            <w:pPr>
              <w:pStyle w:val="NormalWeb"/>
              <w:spacing w:line="293" w:lineRule="atLeast"/>
              <w:jc w:val="center"/>
              <w:rPr>
                <w:color w:val="000000" w:themeColor="text1"/>
                <w:sz w:val="20"/>
                <w:szCs w:val="20"/>
              </w:rPr>
            </w:pPr>
          </w:p>
        </w:tc>
        <w:tc>
          <w:tcPr>
            <w:tcW w:w="1842" w:type="dxa"/>
            <w:vAlign w:val="center"/>
          </w:tcPr>
          <w:p w:rsidR="00103DF6" w:rsidRPr="0041581F" w:rsidP="00103DF6" w14:paraId="033A52E2" w14:textId="4BA04856">
            <w:pPr>
              <w:pStyle w:val="NormalWeb"/>
              <w:spacing w:line="293" w:lineRule="atLeast"/>
              <w:jc w:val="center"/>
              <w:rPr>
                <w:color w:val="000000" w:themeColor="text1"/>
                <w:sz w:val="20"/>
                <w:szCs w:val="20"/>
              </w:rPr>
            </w:pPr>
            <w:r w:rsidRPr="0041581F">
              <w:rPr>
                <w:color w:val="000000" w:themeColor="text1"/>
                <w:sz w:val="20"/>
                <w:szCs w:val="20"/>
              </w:rPr>
              <w:t>1</w:t>
            </w:r>
          </w:p>
        </w:tc>
        <w:tc>
          <w:tcPr>
            <w:tcW w:w="1985" w:type="dxa"/>
          </w:tcPr>
          <w:p w:rsidR="00103DF6" w:rsidRPr="0041581F" w:rsidP="00103DF6" w14:paraId="1AD87CAC" w14:textId="7DDFB397">
            <w:pPr>
              <w:pStyle w:val="NormalWeb"/>
              <w:spacing w:line="293" w:lineRule="atLeast"/>
              <w:jc w:val="center"/>
              <w:rPr>
                <w:color w:val="C00000"/>
                <w:sz w:val="20"/>
                <w:szCs w:val="20"/>
              </w:rPr>
            </w:pPr>
          </w:p>
        </w:tc>
        <w:tc>
          <w:tcPr>
            <w:tcW w:w="1807" w:type="dxa"/>
          </w:tcPr>
          <w:p w:rsidR="00103DF6" w:rsidRPr="0041581F" w:rsidP="00103DF6" w14:paraId="0D471F92" w14:textId="09F9A630">
            <w:pPr>
              <w:pStyle w:val="NormalWeb"/>
              <w:spacing w:line="293" w:lineRule="atLeast"/>
              <w:jc w:val="center"/>
              <w:rPr>
                <w:color w:val="C00000"/>
                <w:sz w:val="20"/>
                <w:szCs w:val="20"/>
              </w:rPr>
            </w:pPr>
            <w:r w:rsidRPr="0041581F">
              <w:rPr>
                <w:color w:val="C00000"/>
                <w:sz w:val="20"/>
                <w:szCs w:val="20"/>
              </w:rPr>
              <w:t>1</w:t>
            </w:r>
          </w:p>
        </w:tc>
      </w:tr>
      <w:tr w14:paraId="371034AE" w14:textId="7C92CF58" w:rsidTr="004A060E">
        <w:tblPrEx>
          <w:tblW w:w="0" w:type="auto"/>
          <w:tblLook w:val="04A0"/>
        </w:tblPrEx>
        <w:tc>
          <w:tcPr>
            <w:tcW w:w="2492" w:type="dxa"/>
            <w:vMerge/>
            <w:vAlign w:val="center"/>
          </w:tcPr>
          <w:p w:rsidR="00103DF6" w:rsidRPr="0041581F" w:rsidP="00103DF6" w14:paraId="62A73C6D" w14:textId="77777777">
            <w:pPr>
              <w:pStyle w:val="NormalWeb"/>
              <w:spacing w:line="293" w:lineRule="atLeast"/>
              <w:rPr>
                <w:color w:val="000000" w:themeColor="text1"/>
                <w:sz w:val="20"/>
                <w:szCs w:val="20"/>
              </w:rPr>
            </w:pPr>
          </w:p>
        </w:tc>
        <w:tc>
          <w:tcPr>
            <w:tcW w:w="3740" w:type="dxa"/>
            <w:vAlign w:val="center"/>
          </w:tcPr>
          <w:p w:rsidR="00103DF6" w:rsidRPr="0041581F" w:rsidP="00103DF6" w14:paraId="44C60F98" w14:textId="03C1C24B">
            <w:pPr>
              <w:pStyle w:val="NormalWeb"/>
              <w:spacing w:line="293" w:lineRule="atLeast"/>
              <w:rPr>
                <w:color w:val="000000" w:themeColor="text1"/>
                <w:sz w:val="20"/>
                <w:szCs w:val="20"/>
              </w:rPr>
            </w:pPr>
            <w:r w:rsidRPr="0041581F">
              <w:rPr>
                <w:color w:val="000000" w:themeColor="text1"/>
                <w:sz w:val="20"/>
                <w:szCs w:val="20"/>
              </w:rPr>
              <w:t>Citi speciālisti</w:t>
            </w:r>
          </w:p>
        </w:tc>
        <w:tc>
          <w:tcPr>
            <w:tcW w:w="2694" w:type="dxa"/>
            <w:vAlign w:val="center"/>
          </w:tcPr>
          <w:p w:rsidR="00103DF6" w:rsidRPr="0041581F" w:rsidP="00103DF6" w14:paraId="7D511208" w14:textId="2DDE7031">
            <w:pPr>
              <w:pStyle w:val="NormalWeb"/>
              <w:spacing w:line="293" w:lineRule="atLeast"/>
              <w:jc w:val="center"/>
              <w:rPr>
                <w:color w:val="000000" w:themeColor="text1"/>
                <w:sz w:val="20"/>
                <w:szCs w:val="20"/>
              </w:rPr>
            </w:pPr>
            <w:r w:rsidRPr="0041581F">
              <w:rPr>
                <w:color w:val="000000" w:themeColor="text1"/>
                <w:sz w:val="20"/>
                <w:szCs w:val="20"/>
              </w:rPr>
              <w:t>1</w:t>
            </w:r>
            <w:r w:rsidRPr="0041581F">
              <w:rPr>
                <w:color w:val="000000" w:themeColor="text1"/>
                <w:sz w:val="20"/>
                <w:szCs w:val="20"/>
                <w:vertAlign w:val="superscript"/>
              </w:rPr>
              <w:t>12</w:t>
            </w:r>
          </w:p>
        </w:tc>
        <w:tc>
          <w:tcPr>
            <w:tcW w:w="1842" w:type="dxa"/>
            <w:vAlign w:val="center"/>
          </w:tcPr>
          <w:p w:rsidR="00103DF6" w:rsidRPr="0041581F" w:rsidP="00103DF6" w14:paraId="2A2DB89D" w14:textId="77777777">
            <w:pPr>
              <w:pStyle w:val="NormalWeb"/>
              <w:spacing w:line="293" w:lineRule="atLeast"/>
              <w:jc w:val="center"/>
              <w:rPr>
                <w:color w:val="000000" w:themeColor="text1"/>
                <w:sz w:val="20"/>
                <w:szCs w:val="20"/>
              </w:rPr>
            </w:pPr>
          </w:p>
        </w:tc>
        <w:tc>
          <w:tcPr>
            <w:tcW w:w="1985" w:type="dxa"/>
          </w:tcPr>
          <w:p w:rsidR="00103DF6" w:rsidRPr="0041581F" w:rsidP="00103DF6" w14:paraId="1BBAC81E" w14:textId="55CF3A9B">
            <w:pPr>
              <w:pStyle w:val="NormalWeb"/>
              <w:spacing w:line="293" w:lineRule="atLeast"/>
              <w:jc w:val="center"/>
              <w:rPr>
                <w:color w:val="C00000"/>
                <w:sz w:val="20"/>
                <w:szCs w:val="20"/>
                <w:vertAlign w:val="superscript"/>
              </w:rPr>
            </w:pPr>
            <w:r w:rsidRPr="0041581F">
              <w:rPr>
                <w:color w:val="C00000"/>
                <w:sz w:val="20"/>
                <w:szCs w:val="20"/>
              </w:rPr>
              <w:t>1</w:t>
            </w:r>
            <w:r w:rsidRPr="0041581F">
              <w:rPr>
                <w:color w:val="C00000"/>
                <w:sz w:val="20"/>
                <w:szCs w:val="20"/>
                <w:vertAlign w:val="superscript"/>
              </w:rPr>
              <w:t>12</w:t>
            </w:r>
          </w:p>
        </w:tc>
        <w:tc>
          <w:tcPr>
            <w:tcW w:w="1807" w:type="dxa"/>
          </w:tcPr>
          <w:p w:rsidR="00103DF6" w:rsidRPr="0041581F" w:rsidP="00103DF6" w14:paraId="272962B9" w14:textId="77777777">
            <w:pPr>
              <w:pStyle w:val="NormalWeb"/>
              <w:spacing w:line="293" w:lineRule="atLeast"/>
              <w:jc w:val="center"/>
              <w:rPr>
                <w:color w:val="C00000"/>
                <w:sz w:val="20"/>
                <w:szCs w:val="20"/>
              </w:rPr>
            </w:pPr>
          </w:p>
        </w:tc>
      </w:tr>
      <w:tr w14:paraId="2D581692" w14:textId="79BD2181" w:rsidTr="004A060E">
        <w:tblPrEx>
          <w:tblW w:w="0" w:type="auto"/>
          <w:tblLook w:val="04A0"/>
        </w:tblPrEx>
        <w:tc>
          <w:tcPr>
            <w:tcW w:w="2492" w:type="dxa"/>
            <w:vMerge/>
            <w:vAlign w:val="center"/>
          </w:tcPr>
          <w:p w:rsidR="00103DF6" w:rsidRPr="0041581F" w:rsidP="00103DF6" w14:paraId="5A748D78" w14:textId="77777777">
            <w:pPr>
              <w:pStyle w:val="NormalWeb"/>
              <w:spacing w:line="293" w:lineRule="atLeast"/>
              <w:rPr>
                <w:color w:val="000000" w:themeColor="text1"/>
                <w:sz w:val="20"/>
                <w:szCs w:val="20"/>
              </w:rPr>
            </w:pPr>
          </w:p>
        </w:tc>
        <w:tc>
          <w:tcPr>
            <w:tcW w:w="3740" w:type="dxa"/>
            <w:vAlign w:val="center"/>
          </w:tcPr>
          <w:p w:rsidR="00103DF6" w:rsidRPr="0041581F" w:rsidP="00103DF6" w14:paraId="44642429" w14:textId="2766B954">
            <w:pPr>
              <w:pStyle w:val="NormalWeb"/>
              <w:spacing w:line="293" w:lineRule="atLeast"/>
              <w:rPr>
                <w:color w:val="000000" w:themeColor="text1"/>
                <w:sz w:val="20"/>
                <w:szCs w:val="20"/>
              </w:rPr>
            </w:pPr>
            <w:r w:rsidRPr="0041581F">
              <w:rPr>
                <w:color w:val="000000" w:themeColor="text1"/>
                <w:sz w:val="20"/>
                <w:szCs w:val="20"/>
              </w:rPr>
              <w:t xml:space="preserve">Radiologa asistents, </w:t>
            </w:r>
            <w:r w:rsidRPr="0041581F">
              <w:rPr>
                <w:color w:val="000000" w:themeColor="text1"/>
                <w:sz w:val="20"/>
                <w:szCs w:val="20"/>
              </w:rPr>
              <w:t>radiogrāfers</w:t>
            </w:r>
          </w:p>
        </w:tc>
        <w:tc>
          <w:tcPr>
            <w:tcW w:w="2694" w:type="dxa"/>
            <w:vAlign w:val="center"/>
          </w:tcPr>
          <w:p w:rsidR="00103DF6" w:rsidRPr="0041581F" w:rsidP="00103DF6" w14:paraId="50CC247E" w14:textId="6E7AE6AD">
            <w:pPr>
              <w:pStyle w:val="NormalWeb"/>
              <w:spacing w:line="293" w:lineRule="atLeast"/>
              <w:jc w:val="center"/>
            </w:pPr>
            <w:r w:rsidRPr="0041581F">
              <w:rPr>
                <w:color w:val="000000" w:themeColor="text1"/>
                <w:sz w:val="20"/>
                <w:szCs w:val="20"/>
              </w:rPr>
              <w:t>2</w:t>
            </w:r>
          </w:p>
        </w:tc>
        <w:tc>
          <w:tcPr>
            <w:tcW w:w="1842" w:type="dxa"/>
            <w:vAlign w:val="center"/>
          </w:tcPr>
          <w:p w:rsidR="00103DF6" w:rsidRPr="0041581F" w:rsidP="00103DF6" w14:paraId="42A0C952" w14:textId="77777777">
            <w:pPr>
              <w:pStyle w:val="NormalWeb"/>
              <w:spacing w:line="293" w:lineRule="atLeast"/>
              <w:jc w:val="center"/>
              <w:rPr>
                <w:color w:val="000000" w:themeColor="text1"/>
                <w:sz w:val="20"/>
                <w:szCs w:val="20"/>
              </w:rPr>
            </w:pPr>
          </w:p>
        </w:tc>
        <w:tc>
          <w:tcPr>
            <w:tcW w:w="1985" w:type="dxa"/>
          </w:tcPr>
          <w:p w:rsidR="00103DF6" w:rsidRPr="0041581F" w:rsidP="00103DF6" w14:paraId="61C1DEC9" w14:textId="0A082421">
            <w:pPr>
              <w:pStyle w:val="NormalWeb"/>
              <w:spacing w:line="293" w:lineRule="atLeast"/>
              <w:jc w:val="center"/>
              <w:rPr>
                <w:color w:val="C00000"/>
                <w:sz w:val="20"/>
                <w:szCs w:val="20"/>
              </w:rPr>
            </w:pPr>
            <w:r w:rsidRPr="0041581F">
              <w:rPr>
                <w:color w:val="C00000"/>
                <w:sz w:val="20"/>
                <w:szCs w:val="20"/>
              </w:rPr>
              <w:t>2</w:t>
            </w:r>
          </w:p>
        </w:tc>
        <w:tc>
          <w:tcPr>
            <w:tcW w:w="1807" w:type="dxa"/>
          </w:tcPr>
          <w:p w:rsidR="00103DF6" w:rsidRPr="0041581F" w:rsidP="00103DF6" w14:paraId="67BB4AF2" w14:textId="77777777">
            <w:pPr>
              <w:pStyle w:val="NormalWeb"/>
              <w:spacing w:line="293" w:lineRule="atLeast"/>
              <w:jc w:val="center"/>
              <w:rPr>
                <w:color w:val="C00000"/>
                <w:sz w:val="20"/>
                <w:szCs w:val="20"/>
              </w:rPr>
            </w:pPr>
          </w:p>
        </w:tc>
      </w:tr>
      <w:tr w14:paraId="739DFD64" w14:textId="17371423" w:rsidTr="004A060E">
        <w:tblPrEx>
          <w:tblW w:w="0" w:type="auto"/>
          <w:tblLook w:val="04A0"/>
        </w:tblPrEx>
        <w:tc>
          <w:tcPr>
            <w:tcW w:w="2492" w:type="dxa"/>
            <w:vMerge/>
            <w:vAlign w:val="center"/>
          </w:tcPr>
          <w:p w:rsidR="00103DF6" w:rsidRPr="0041581F" w:rsidP="00103DF6" w14:paraId="438DEABF" w14:textId="77777777">
            <w:pPr>
              <w:pStyle w:val="NormalWeb"/>
              <w:spacing w:line="293" w:lineRule="atLeast"/>
              <w:rPr>
                <w:color w:val="000000" w:themeColor="text1"/>
                <w:sz w:val="20"/>
                <w:szCs w:val="20"/>
              </w:rPr>
            </w:pPr>
          </w:p>
        </w:tc>
        <w:tc>
          <w:tcPr>
            <w:tcW w:w="3740" w:type="dxa"/>
            <w:vAlign w:val="center"/>
          </w:tcPr>
          <w:p w:rsidR="00103DF6" w:rsidRPr="00520E1B" w:rsidP="00103DF6" w14:paraId="36736725" w14:textId="6F64B2C0">
            <w:pPr>
              <w:pStyle w:val="NormalWeb"/>
              <w:spacing w:line="293" w:lineRule="atLeast"/>
              <w:rPr>
                <w:color w:val="FF0000"/>
                <w:sz w:val="20"/>
                <w:szCs w:val="20"/>
              </w:rPr>
            </w:pPr>
            <w:r w:rsidRPr="0041581F">
              <w:rPr>
                <w:color w:val="000000" w:themeColor="text1"/>
                <w:sz w:val="20"/>
                <w:szCs w:val="20"/>
              </w:rPr>
              <w:t>Māsa, vecmāte, ārsta palīgs</w:t>
            </w:r>
            <w:r w:rsidR="00520E1B">
              <w:rPr>
                <w:color w:val="000000" w:themeColor="text1"/>
                <w:sz w:val="20"/>
                <w:szCs w:val="20"/>
              </w:rPr>
              <w:t xml:space="preserve">, </w:t>
            </w:r>
            <w:r w:rsidRPr="00520E1B" w:rsidR="00520E1B">
              <w:rPr>
                <w:color w:val="000000" w:themeColor="text1"/>
                <w:sz w:val="20"/>
                <w:szCs w:val="20"/>
                <w:highlight w:val="yellow"/>
              </w:rPr>
              <w:t>medicīnas asistents</w:t>
            </w:r>
          </w:p>
        </w:tc>
        <w:tc>
          <w:tcPr>
            <w:tcW w:w="2694" w:type="dxa"/>
            <w:vAlign w:val="center"/>
          </w:tcPr>
          <w:p w:rsidR="00103DF6" w:rsidRPr="0041581F" w:rsidP="00103DF6" w14:paraId="0448D468" w14:textId="7DA9B190">
            <w:pPr>
              <w:pStyle w:val="NormalWeb"/>
              <w:spacing w:line="293" w:lineRule="atLeast"/>
              <w:jc w:val="center"/>
            </w:pPr>
            <w:r w:rsidRPr="0041581F">
              <w:rPr>
                <w:color w:val="000000" w:themeColor="text1"/>
                <w:sz w:val="20"/>
                <w:szCs w:val="20"/>
              </w:rPr>
              <w:t>3</w:t>
            </w:r>
          </w:p>
        </w:tc>
        <w:tc>
          <w:tcPr>
            <w:tcW w:w="1842" w:type="dxa"/>
            <w:vAlign w:val="center"/>
          </w:tcPr>
          <w:p w:rsidR="00103DF6" w:rsidRPr="0041581F" w:rsidP="00103DF6" w14:paraId="790944B6" w14:textId="74E97474">
            <w:pPr>
              <w:pStyle w:val="NormalWeb"/>
              <w:spacing w:line="293" w:lineRule="atLeast"/>
              <w:jc w:val="center"/>
              <w:rPr>
                <w:color w:val="000000" w:themeColor="text1"/>
                <w:sz w:val="20"/>
                <w:szCs w:val="20"/>
              </w:rPr>
            </w:pPr>
            <w:r w:rsidRPr="0041581F">
              <w:rPr>
                <w:color w:val="000000" w:themeColor="text1"/>
                <w:sz w:val="20"/>
                <w:szCs w:val="20"/>
              </w:rPr>
              <w:t>1</w:t>
            </w:r>
          </w:p>
        </w:tc>
        <w:tc>
          <w:tcPr>
            <w:tcW w:w="1985" w:type="dxa"/>
          </w:tcPr>
          <w:p w:rsidR="00103DF6" w:rsidRPr="0041581F" w:rsidP="00103DF6" w14:paraId="61D64BA4" w14:textId="755EB4F7">
            <w:pPr>
              <w:pStyle w:val="NormalWeb"/>
              <w:spacing w:line="293" w:lineRule="atLeast"/>
              <w:jc w:val="center"/>
              <w:rPr>
                <w:color w:val="C00000"/>
                <w:sz w:val="20"/>
                <w:szCs w:val="20"/>
              </w:rPr>
            </w:pPr>
            <w:r w:rsidRPr="0041581F">
              <w:rPr>
                <w:color w:val="C00000"/>
                <w:sz w:val="20"/>
                <w:szCs w:val="20"/>
              </w:rPr>
              <w:t>5</w:t>
            </w:r>
          </w:p>
        </w:tc>
        <w:tc>
          <w:tcPr>
            <w:tcW w:w="1807" w:type="dxa"/>
          </w:tcPr>
          <w:p w:rsidR="00103DF6" w:rsidRPr="0041581F" w:rsidP="00103DF6" w14:paraId="370C3D9C" w14:textId="4D5163A9">
            <w:pPr>
              <w:pStyle w:val="NormalWeb"/>
              <w:spacing w:line="293" w:lineRule="atLeast"/>
              <w:jc w:val="center"/>
              <w:rPr>
                <w:color w:val="C00000"/>
                <w:sz w:val="20"/>
                <w:szCs w:val="20"/>
              </w:rPr>
            </w:pPr>
            <w:r w:rsidRPr="0041581F">
              <w:rPr>
                <w:color w:val="C00000"/>
                <w:sz w:val="20"/>
                <w:szCs w:val="20"/>
              </w:rPr>
              <w:t>1</w:t>
            </w:r>
          </w:p>
        </w:tc>
      </w:tr>
      <w:tr w14:paraId="4CE3AD9D" w14:textId="6BA45AAB" w:rsidTr="004A060E">
        <w:tblPrEx>
          <w:tblW w:w="0" w:type="auto"/>
          <w:tblLook w:val="04A0"/>
        </w:tblPrEx>
        <w:tc>
          <w:tcPr>
            <w:tcW w:w="2492" w:type="dxa"/>
            <w:vMerge/>
            <w:vAlign w:val="center"/>
          </w:tcPr>
          <w:p w:rsidR="00103DF6" w:rsidRPr="0041581F" w:rsidP="00103DF6" w14:paraId="7330B7F4" w14:textId="77777777">
            <w:pPr>
              <w:pStyle w:val="NormalWeb"/>
              <w:spacing w:line="293" w:lineRule="atLeast"/>
              <w:rPr>
                <w:color w:val="000000" w:themeColor="text1"/>
                <w:sz w:val="20"/>
                <w:szCs w:val="20"/>
              </w:rPr>
            </w:pPr>
          </w:p>
        </w:tc>
        <w:tc>
          <w:tcPr>
            <w:tcW w:w="3740" w:type="dxa"/>
            <w:vAlign w:val="center"/>
          </w:tcPr>
          <w:p w:rsidR="00103DF6" w:rsidRPr="0041581F" w:rsidP="00103DF6" w14:paraId="2F0DF8F6" w14:textId="3DD7D6DA">
            <w:pPr>
              <w:pStyle w:val="NormalWeb"/>
              <w:spacing w:line="293" w:lineRule="atLeast"/>
              <w:rPr>
                <w:color w:val="000000" w:themeColor="text1"/>
                <w:sz w:val="20"/>
                <w:szCs w:val="20"/>
              </w:rPr>
            </w:pPr>
            <w:r w:rsidRPr="0041581F">
              <w:rPr>
                <w:color w:val="000000" w:themeColor="text1"/>
                <w:sz w:val="20"/>
                <w:szCs w:val="20"/>
              </w:rPr>
              <w:t>Citas ārstniecībā vai veselības aprūpes procesā iesaistītas personas</w:t>
            </w:r>
            <w:r w:rsidRPr="0041581F">
              <w:rPr>
                <w:color w:val="000000" w:themeColor="text1"/>
                <w:sz w:val="20"/>
                <w:szCs w:val="20"/>
                <w:vertAlign w:val="superscript"/>
              </w:rPr>
              <w:t>4</w:t>
            </w:r>
          </w:p>
        </w:tc>
        <w:tc>
          <w:tcPr>
            <w:tcW w:w="2694" w:type="dxa"/>
            <w:vAlign w:val="center"/>
          </w:tcPr>
          <w:p w:rsidR="00103DF6" w:rsidRPr="0041581F" w:rsidP="00103DF6" w14:paraId="4614CFCE" w14:textId="326D81F1">
            <w:pPr>
              <w:pStyle w:val="NormalWeb"/>
              <w:spacing w:line="293" w:lineRule="atLeast"/>
              <w:jc w:val="center"/>
            </w:pPr>
            <w:r w:rsidRPr="0041581F">
              <w:rPr>
                <w:color w:val="000000" w:themeColor="text1"/>
                <w:sz w:val="20"/>
                <w:szCs w:val="20"/>
              </w:rPr>
              <w:t>3</w:t>
            </w:r>
          </w:p>
        </w:tc>
        <w:tc>
          <w:tcPr>
            <w:tcW w:w="1842" w:type="dxa"/>
            <w:vAlign w:val="center"/>
          </w:tcPr>
          <w:p w:rsidR="00103DF6" w:rsidRPr="0041581F" w:rsidP="00103DF6" w14:paraId="2774F4E5" w14:textId="77777777">
            <w:pPr>
              <w:pStyle w:val="NormalWeb"/>
              <w:spacing w:line="293" w:lineRule="atLeast"/>
              <w:jc w:val="center"/>
              <w:rPr>
                <w:color w:val="000000" w:themeColor="text1"/>
                <w:sz w:val="20"/>
                <w:szCs w:val="20"/>
              </w:rPr>
            </w:pPr>
          </w:p>
        </w:tc>
        <w:tc>
          <w:tcPr>
            <w:tcW w:w="1985" w:type="dxa"/>
          </w:tcPr>
          <w:p w:rsidR="00103DF6" w:rsidRPr="0041581F" w:rsidP="00103DF6" w14:paraId="023B4E45" w14:textId="46693504">
            <w:pPr>
              <w:pStyle w:val="NormalWeb"/>
              <w:spacing w:line="293" w:lineRule="atLeast"/>
              <w:jc w:val="center"/>
              <w:rPr>
                <w:color w:val="C00000"/>
                <w:sz w:val="20"/>
                <w:szCs w:val="20"/>
              </w:rPr>
            </w:pPr>
            <w:r w:rsidRPr="0041581F">
              <w:rPr>
                <w:color w:val="C00000"/>
                <w:sz w:val="20"/>
                <w:szCs w:val="20"/>
              </w:rPr>
              <w:t>5</w:t>
            </w:r>
          </w:p>
        </w:tc>
        <w:tc>
          <w:tcPr>
            <w:tcW w:w="1807" w:type="dxa"/>
          </w:tcPr>
          <w:p w:rsidR="00103DF6" w:rsidRPr="0041581F" w:rsidP="00103DF6" w14:paraId="1B373986" w14:textId="78E02729">
            <w:pPr>
              <w:pStyle w:val="NormalWeb"/>
              <w:spacing w:line="293" w:lineRule="atLeast"/>
              <w:jc w:val="center"/>
              <w:rPr>
                <w:color w:val="C00000"/>
                <w:sz w:val="20"/>
                <w:szCs w:val="20"/>
              </w:rPr>
            </w:pPr>
            <w:r>
              <w:rPr>
                <w:color w:val="C00000"/>
                <w:sz w:val="20"/>
                <w:szCs w:val="20"/>
              </w:rPr>
              <w:t>1</w:t>
            </w:r>
          </w:p>
        </w:tc>
      </w:tr>
    </w:tbl>
    <w:p w:rsidR="00DC4448" w:rsidRPr="00F058B3" w:rsidP="00DC4448" w14:paraId="632690EB" w14:textId="5F3F4083">
      <w:pPr>
        <w:pStyle w:val="NormalWeb"/>
        <w:shd w:val="clear" w:color="auto" w:fill="FFFFFF"/>
        <w:spacing w:line="293" w:lineRule="atLeast"/>
        <w:ind w:firstLine="300"/>
        <w:rPr>
          <w:color w:val="000000" w:themeColor="text1"/>
          <w:sz w:val="20"/>
          <w:szCs w:val="20"/>
        </w:rPr>
      </w:pPr>
      <w:r w:rsidRPr="00F058B3">
        <w:rPr>
          <w:color w:val="000000" w:themeColor="text1"/>
          <w:sz w:val="20"/>
          <w:szCs w:val="20"/>
        </w:rPr>
        <w:t>Piezīmes.</w:t>
      </w:r>
      <w:r w:rsidR="004B5688">
        <w:rPr>
          <w:color w:val="000000" w:themeColor="text1"/>
          <w:sz w:val="20"/>
          <w:szCs w:val="20"/>
        </w:rPr>
        <w:t xml:space="preserve"> (</w:t>
      </w:r>
      <w:r w:rsidRPr="0041581F" w:rsidR="004B5688">
        <w:rPr>
          <w:sz w:val="19"/>
          <w:szCs w:val="19"/>
          <w:shd w:val="clear" w:color="auto" w:fill="FFFFFF"/>
        </w:rPr>
        <w:t>Grozījumi Ministru kabineta 2018. gada 28. augusta noteikumos Nr. 555 "Veselības aprūpes pakalpojumu organizēšanas un samaksas kārtība" – noteikumu projekts (projekta ID 26-TA-1067)</w:t>
      </w:r>
    </w:p>
    <w:p w:rsidR="003A51A5" w:rsidP="00D94F6E" w14:paraId="25CF8C50" w14:textId="6B851747">
      <w:pPr>
        <w:pStyle w:val="NormalWeb"/>
        <w:shd w:val="clear" w:color="auto" w:fill="FFFFFF" w:themeFill="background1"/>
        <w:spacing w:line="293" w:lineRule="atLeast"/>
        <w:ind w:firstLine="301"/>
        <w:rPr>
          <w:color w:val="000000" w:themeColor="text1"/>
          <w:sz w:val="20"/>
          <w:szCs w:val="20"/>
        </w:rPr>
      </w:pPr>
      <w:r w:rsidRPr="00F058B3">
        <w:rPr>
          <w:color w:val="000000" w:themeColor="text1"/>
          <w:sz w:val="20"/>
          <w:szCs w:val="20"/>
          <w:vertAlign w:val="superscript"/>
        </w:rPr>
        <w:t>1</w:t>
      </w:r>
      <w:r w:rsidRPr="00F058B3">
        <w:rPr>
          <w:color w:val="000000" w:themeColor="text1"/>
          <w:sz w:val="20"/>
          <w:szCs w:val="20"/>
        </w:rPr>
        <w:t xml:space="preserve"> </w:t>
      </w:r>
      <w:r w:rsidRPr="00F058B3" w:rsidR="001D514F">
        <w:rPr>
          <w:color w:val="000000" w:themeColor="text1"/>
          <w:sz w:val="20"/>
          <w:szCs w:val="20"/>
        </w:rPr>
        <w:t>Ārstniecības iestāde nodrošina neatliekamo palīdzību visu diennakti atbilstoši iestādes sniegto pakalpojumu profilam un pacientu plūsmai. Maksājumā par dežūrārsta darba nodrošināšanu iekļauta samaksa par ārsta dežūru darba dienās no plkst. 16.00 līdz plkst. 8.00, kā arī brīvdienās un svētku dienās visu diennakti gan neatliekamās medicīnas un pacientu uzņemšanas nodaļā, gan citās stacionāra nodaļās. Samaksa ārstam par neatliekamās palīdzības sniegšanu darba dienās no plkst. 8.00 līdz plkst. 16.00 ir iekļauta citos šo noteikumu 201.</w:t>
      </w:r>
      <w:r w:rsidR="004501B2">
        <w:rPr>
          <w:color w:val="000000" w:themeColor="text1"/>
          <w:sz w:val="20"/>
          <w:szCs w:val="20"/>
        </w:rPr>
        <w:t> </w:t>
      </w:r>
      <w:r w:rsidRPr="00F058B3" w:rsidR="001D514F">
        <w:rPr>
          <w:color w:val="000000" w:themeColor="text1"/>
          <w:sz w:val="20"/>
          <w:szCs w:val="20"/>
        </w:rPr>
        <w:t>punktā minētajos maksājumos.</w:t>
      </w:r>
    </w:p>
    <w:p w:rsidR="00AB44F2" w:rsidRPr="00AB44F2" w:rsidP="00AB44F2" w14:paraId="67AB1A5A" w14:textId="64AFAC54">
      <w:pPr>
        <w:pStyle w:val="NormalWeb"/>
        <w:shd w:val="clear" w:color="auto" w:fill="FFFFFF" w:themeFill="background1"/>
        <w:spacing w:line="293" w:lineRule="atLeast"/>
        <w:ind w:firstLine="301"/>
        <w:rPr>
          <w:color w:val="FF0000"/>
          <w:sz w:val="20"/>
          <w:szCs w:val="20"/>
          <w:u w:val="single"/>
        </w:rPr>
      </w:pPr>
      <w:r w:rsidRPr="00AB44F2">
        <w:rPr>
          <w:color w:val="FF0000"/>
          <w:sz w:val="20"/>
          <w:szCs w:val="20"/>
          <w:u w:val="single"/>
        </w:rPr>
        <w:t>Sabiedrības ar ierobežotu atbildību “Ziemeļkurzemes reģionālā slimnīca” priekšlikumi</w:t>
      </w:r>
    </w:p>
    <w:p w:rsidR="00AB44F2" w:rsidRPr="00AB44F2" w:rsidP="00AB44F2" w14:paraId="6BDAF27B" w14:textId="2A1EE4B6">
      <w:pPr>
        <w:pStyle w:val="NormalWeb"/>
        <w:shd w:val="clear" w:color="auto" w:fill="FFFFFF" w:themeFill="background1"/>
        <w:spacing w:line="293" w:lineRule="atLeast"/>
        <w:ind w:firstLine="301"/>
        <w:rPr>
          <w:color w:val="FF0000"/>
          <w:sz w:val="20"/>
          <w:szCs w:val="20"/>
        </w:rPr>
      </w:pPr>
      <w:r w:rsidRPr="00AB44F2">
        <w:rPr>
          <w:color w:val="FF0000"/>
          <w:sz w:val="20"/>
          <w:szCs w:val="20"/>
        </w:rPr>
        <w:t>1 Ārstniecības iestāde nodrošina neatliekamo palīdzību visu diennakti atbilstoši iestādes sniegto pakalpojumu profilam un pacientu plūsmai. Maksājumā par dežūrārsta darba nodrošināšanu iekļauta samaksa par ārsta dežūru darba dienās no plkst. 16.00 līdz plkst. 8.00, kā arī brīvdienās un svētku dienās visu diennakti gan neatliekamās medicīnas un pacientu uzņemšanas nodaļā, gan citās stacionāra nodaļās. Samaksa ārstam par neatliekamās palīdzības sniegšanu darba dienās no plkst. 8.00 līdz plkst. 16.00 ir iekļauta citos šo noteikumu 201. punktā minētajos maksājumos.</w:t>
      </w:r>
    </w:p>
    <w:p w:rsidR="00F9008E" w:rsidP="00D94F6E" w14:paraId="019DAB8B" w14:textId="1685EF70">
      <w:pPr>
        <w:pStyle w:val="NormalWeb"/>
        <w:spacing w:line="293" w:lineRule="atLeast"/>
        <w:ind w:firstLine="301"/>
        <w:rPr>
          <w:color w:val="000000" w:themeColor="text1"/>
          <w:sz w:val="20"/>
          <w:szCs w:val="20"/>
        </w:rPr>
      </w:pPr>
      <w:r w:rsidRPr="00F058B3">
        <w:rPr>
          <w:color w:val="000000" w:themeColor="text1"/>
          <w:sz w:val="20"/>
          <w:szCs w:val="20"/>
          <w:vertAlign w:val="superscript"/>
        </w:rPr>
        <w:t>2</w:t>
      </w:r>
      <w:r w:rsidRPr="00F058B3">
        <w:rPr>
          <w:color w:val="000000" w:themeColor="text1"/>
          <w:sz w:val="20"/>
          <w:szCs w:val="20"/>
        </w:rPr>
        <w:t xml:space="preserve"> Ja ārstniecības iestāde nevar nodrošināt neatliekamās medicīnas ārsta dežūras, tad neatliekamās medicīnas ārstu drīkst aizvietot </w:t>
      </w:r>
      <w:r w:rsidRPr="00F058B3">
        <w:rPr>
          <w:color w:val="000000" w:themeColor="text1"/>
          <w:sz w:val="20"/>
          <w:szCs w:val="20"/>
        </w:rPr>
        <w:t>internists</w:t>
      </w:r>
      <w:r w:rsidRPr="00F058B3">
        <w:rPr>
          <w:color w:val="000000" w:themeColor="text1"/>
          <w:sz w:val="20"/>
          <w:szCs w:val="20"/>
        </w:rPr>
        <w:t xml:space="preserve"> vai anesteziologs, reanimatologs.</w:t>
      </w:r>
    </w:p>
    <w:p w:rsidR="00AB44F2" w:rsidRPr="00AB44F2" w:rsidP="00D94F6E" w14:paraId="2B3F4A12" w14:textId="31E043CA">
      <w:pPr>
        <w:pStyle w:val="NormalWeb"/>
        <w:spacing w:line="293" w:lineRule="atLeast"/>
        <w:ind w:firstLine="301"/>
        <w:rPr>
          <w:color w:val="FF0000"/>
          <w:sz w:val="20"/>
          <w:szCs w:val="20"/>
          <w:u w:val="single"/>
        </w:rPr>
      </w:pPr>
      <w:r w:rsidRPr="00AB44F2">
        <w:rPr>
          <w:color w:val="FF0000"/>
          <w:sz w:val="20"/>
          <w:szCs w:val="20"/>
          <w:u w:val="single"/>
        </w:rPr>
        <w:t>Sabiedrības ar ierobežotu atbildību “Ziemeļkurzemes reģionālā slimnīca” priekšlikumi</w:t>
      </w:r>
    </w:p>
    <w:p w:rsidR="00AB44F2" w:rsidRPr="00AB44F2" w:rsidP="00D94F6E" w14:paraId="51B6E68C" w14:textId="77AAEF4E">
      <w:pPr>
        <w:pStyle w:val="NormalWeb"/>
        <w:spacing w:line="293" w:lineRule="atLeast"/>
        <w:ind w:firstLine="301"/>
        <w:rPr>
          <w:color w:val="FF0000"/>
          <w:sz w:val="20"/>
          <w:szCs w:val="20"/>
        </w:rPr>
      </w:pPr>
      <w:r w:rsidRPr="00AB44F2">
        <w:rPr>
          <w:color w:val="FF0000"/>
          <w:sz w:val="20"/>
          <w:szCs w:val="20"/>
        </w:rPr>
        <w:t xml:space="preserve">2 Ja ārstniecības iestāde nevar nodrošināt neatliekamās medicīnas ārsta dežūras, tad neatliekamās medicīnas ārstu drīkst aizvietot </w:t>
      </w:r>
      <w:r w:rsidRPr="00AB44F2">
        <w:rPr>
          <w:color w:val="FF0000"/>
          <w:sz w:val="20"/>
          <w:szCs w:val="20"/>
        </w:rPr>
        <w:t>internists</w:t>
      </w:r>
      <w:r w:rsidRPr="00AB44F2">
        <w:rPr>
          <w:color w:val="FF0000"/>
          <w:sz w:val="20"/>
          <w:szCs w:val="20"/>
        </w:rPr>
        <w:t xml:space="preserve"> vai anesteziologs, reanimatologs.</w:t>
      </w:r>
    </w:p>
    <w:p w:rsidR="009E4FD0" w:rsidP="00D94F6E" w14:paraId="02A9F71E" w14:textId="07E2D0C6">
      <w:pPr>
        <w:pStyle w:val="NormalWeb"/>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3</w:t>
      </w:r>
      <w:r w:rsidRPr="00F058B3">
        <w:rPr>
          <w:color w:val="000000" w:themeColor="text1"/>
          <w:sz w:val="20"/>
          <w:szCs w:val="20"/>
        </w:rPr>
        <w:t xml:space="preserve"> </w:t>
      </w:r>
      <w:r w:rsidRPr="00F058B3" w:rsidR="00E51FFD">
        <w:rPr>
          <w:color w:val="000000" w:themeColor="text1"/>
          <w:sz w:val="20"/>
          <w:szCs w:val="20"/>
        </w:rPr>
        <w:t>D</w:t>
      </w:r>
      <w:r w:rsidRPr="00F058B3">
        <w:rPr>
          <w:color w:val="000000" w:themeColor="text1"/>
          <w:sz w:val="20"/>
          <w:szCs w:val="20"/>
        </w:rPr>
        <w:t xml:space="preserve">ežūrārsta darba laiku </w:t>
      </w:r>
      <w:r w:rsidRPr="00F058B3" w:rsidR="00E51FFD">
        <w:rPr>
          <w:color w:val="000000" w:themeColor="text1"/>
          <w:sz w:val="20"/>
          <w:szCs w:val="20"/>
        </w:rPr>
        <w:t xml:space="preserve">organizē </w:t>
      </w:r>
      <w:r w:rsidRPr="00F058B3">
        <w:rPr>
          <w:color w:val="000000" w:themeColor="text1"/>
          <w:sz w:val="20"/>
          <w:szCs w:val="20"/>
        </w:rPr>
        <w:t>atbilstoši pacientu plūsmai.</w:t>
      </w:r>
    </w:p>
    <w:p w:rsidR="00AB44F2" w:rsidRPr="00AB44F2" w:rsidP="00D94F6E" w14:paraId="236FEFB5" w14:textId="5E0BAC05">
      <w:pPr>
        <w:pStyle w:val="NormalWeb"/>
        <w:shd w:val="clear" w:color="auto" w:fill="FFFFFF"/>
        <w:spacing w:line="293" w:lineRule="atLeast"/>
        <w:ind w:firstLine="301"/>
        <w:rPr>
          <w:color w:val="FF0000"/>
          <w:sz w:val="20"/>
          <w:szCs w:val="20"/>
          <w:u w:val="single"/>
        </w:rPr>
      </w:pPr>
      <w:r w:rsidRPr="00AB44F2">
        <w:rPr>
          <w:color w:val="FF0000"/>
          <w:sz w:val="20"/>
          <w:szCs w:val="20"/>
          <w:u w:val="single"/>
        </w:rPr>
        <w:t>Sabiedrības ar ierobežotu atbildību “Ziemeļkurzemes reģionālā slimnīca” priekšlikumi</w:t>
      </w:r>
    </w:p>
    <w:p w:rsidR="00AB44F2" w:rsidRPr="00AB44F2" w:rsidP="00D94F6E" w14:paraId="14FCE901" w14:textId="08474B40">
      <w:pPr>
        <w:pStyle w:val="NormalWeb"/>
        <w:shd w:val="clear" w:color="auto" w:fill="FFFFFF"/>
        <w:spacing w:line="293" w:lineRule="atLeast"/>
        <w:ind w:firstLine="301"/>
        <w:rPr>
          <w:color w:val="FF0000"/>
          <w:sz w:val="20"/>
          <w:szCs w:val="20"/>
        </w:rPr>
      </w:pPr>
      <w:r w:rsidRPr="00AB44F2">
        <w:rPr>
          <w:color w:val="FF0000"/>
          <w:sz w:val="20"/>
          <w:szCs w:val="20"/>
        </w:rPr>
        <w:t>3 Dežūrārsta darba laiku organizē atbilstoši pacientu plūsmai.</w:t>
      </w:r>
    </w:p>
    <w:p w:rsidR="00F9008E" w:rsidRPr="00F058B3" w:rsidP="00D94F6E" w14:paraId="30FEA709" w14:textId="1DC28171">
      <w:pPr>
        <w:pStyle w:val="NormalWeb"/>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4</w:t>
      </w:r>
      <w:r w:rsidRPr="00F058B3">
        <w:rPr>
          <w:color w:val="000000" w:themeColor="text1"/>
          <w:sz w:val="20"/>
          <w:szCs w:val="20"/>
        </w:rPr>
        <w:t xml:space="preserve"> Māsas palīgi, ārstniecības iestādes klientu un pacientu reģistratori, laboratorijas speciālisti, medicīnas asistenti.</w:t>
      </w:r>
    </w:p>
    <w:p w:rsidR="00405E19" w:rsidP="00D94F6E" w14:paraId="19B17284" w14:textId="2E846339">
      <w:pPr>
        <w:pStyle w:val="NormalWeb"/>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5</w:t>
      </w:r>
      <w:r w:rsidRPr="00F058B3">
        <w:rPr>
          <w:color w:val="000000" w:themeColor="text1"/>
          <w:sz w:val="20"/>
          <w:szCs w:val="20"/>
        </w:rPr>
        <w:t xml:space="preserve"> </w:t>
      </w:r>
      <w:r w:rsidRPr="00F058B3">
        <w:rPr>
          <w:color w:val="000000" w:themeColor="text1"/>
          <w:sz w:val="20"/>
          <w:szCs w:val="20"/>
        </w:rPr>
        <w:t xml:space="preserve">Ārstniecības iestāde nodrošina </w:t>
      </w:r>
      <w:r w:rsidRPr="00F058B3">
        <w:rPr>
          <w:color w:val="000000" w:themeColor="text1"/>
          <w:sz w:val="20"/>
          <w:szCs w:val="20"/>
        </w:rPr>
        <w:t>neonatologa</w:t>
      </w:r>
      <w:r w:rsidRPr="00F058B3">
        <w:rPr>
          <w:color w:val="000000" w:themeColor="text1"/>
          <w:sz w:val="20"/>
          <w:szCs w:val="20"/>
        </w:rPr>
        <w:t xml:space="preserve"> diennakts dežūra perinatālās aprūpes centrā.</w:t>
      </w:r>
    </w:p>
    <w:p w:rsidR="0098157A" w:rsidRPr="00F058B3" w:rsidP="00D94F6E" w14:paraId="1532EE05" w14:textId="56C2A522">
      <w:pPr>
        <w:pStyle w:val="NormalWeb"/>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 xml:space="preserve">6 </w:t>
      </w:r>
      <w:r w:rsidRPr="00F058B3">
        <w:rPr>
          <w:color w:val="000000" w:themeColor="text1"/>
          <w:sz w:val="20"/>
          <w:szCs w:val="20"/>
        </w:rPr>
        <w:t>Ja ārstniecības iestāde nevar nodrošināt psihiatra dežūras, tad psihiatru var aizvietot bērnu psihiatrs vai narkologs.</w:t>
      </w:r>
    </w:p>
    <w:p w:rsidR="00F9008E" w:rsidP="00D94F6E" w14:paraId="1F0C112D" w14:textId="056B9538">
      <w:pPr>
        <w:pStyle w:val="NormalWeb"/>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 xml:space="preserve">7 </w:t>
      </w:r>
      <w:r w:rsidRPr="00F058B3" w:rsidR="00D521FF">
        <w:rPr>
          <w:color w:val="000000" w:themeColor="text1"/>
          <w:sz w:val="20"/>
          <w:szCs w:val="20"/>
        </w:rPr>
        <w:t xml:space="preserve">Ja lokālā ārstniecības iestāde nevar nodrošināt </w:t>
      </w:r>
      <w:r w:rsidRPr="00F058B3" w:rsidR="00D521FF">
        <w:rPr>
          <w:color w:val="000000" w:themeColor="text1"/>
          <w:sz w:val="20"/>
          <w:szCs w:val="20"/>
        </w:rPr>
        <w:t>internista</w:t>
      </w:r>
      <w:r w:rsidRPr="00F058B3" w:rsidR="00D521FF">
        <w:rPr>
          <w:color w:val="000000" w:themeColor="text1"/>
          <w:sz w:val="20"/>
          <w:szCs w:val="20"/>
        </w:rPr>
        <w:t xml:space="preserve"> dežūras, tad </w:t>
      </w:r>
      <w:r w:rsidRPr="00F058B3" w:rsidR="00D521FF">
        <w:rPr>
          <w:color w:val="000000" w:themeColor="text1"/>
          <w:sz w:val="20"/>
          <w:szCs w:val="20"/>
        </w:rPr>
        <w:t>internistu</w:t>
      </w:r>
      <w:r w:rsidRPr="00F058B3" w:rsidR="00D521FF">
        <w:rPr>
          <w:color w:val="000000" w:themeColor="text1"/>
          <w:sz w:val="20"/>
          <w:szCs w:val="20"/>
        </w:rPr>
        <w:t xml:space="preserve"> drīkst aizvietot ģimenes ārsts, neatliekamās medicīnas ārsts, anesteziologs, reanimatologs vai cits internā profila ārsts. Ja daudzprofilu vai reģionālās iestādes nevar nodrošināt </w:t>
      </w:r>
      <w:r w:rsidRPr="00F058B3" w:rsidR="00D521FF">
        <w:rPr>
          <w:color w:val="000000" w:themeColor="text1"/>
          <w:sz w:val="20"/>
          <w:szCs w:val="20"/>
        </w:rPr>
        <w:t>internista</w:t>
      </w:r>
      <w:r w:rsidRPr="00F058B3" w:rsidR="00D521FF">
        <w:rPr>
          <w:color w:val="000000" w:themeColor="text1"/>
          <w:sz w:val="20"/>
          <w:szCs w:val="20"/>
        </w:rPr>
        <w:t xml:space="preserve"> dežūras, tad </w:t>
      </w:r>
      <w:r w:rsidRPr="00F058B3" w:rsidR="00D521FF">
        <w:rPr>
          <w:color w:val="000000" w:themeColor="text1"/>
          <w:sz w:val="20"/>
          <w:szCs w:val="20"/>
        </w:rPr>
        <w:t>internistu</w:t>
      </w:r>
      <w:r w:rsidRPr="00F058B3" w:rsidR="00D521FF">
        <w:rPr>
          <w:color w:val="000000" w:themeColor="text1"/>
          <w:sz w:val="20"/>
          <w:szCs w:val="20"/>
        </w:rPr>
        <w:t xml:space="preserve"> drīkst aizvietot ģimenes ārsts, neatliekamās medicīnas ārsts vai anesteziologs, reanimatologs</w:t>
      </w:r>
      <w:r w:rsidRPr="00F058B3" w:rsidR="00BA14EB">
        <w:rPr>
          <w:color w:val="000000" w:themeColor="text1"/>
          <w:sz w:val="20"/>
          <w:szCs w:val="20"/>
        </w:rPr>
        <w:t>.</w:t>
      </w:r>
      <w:r w:rsidRPr="00F058B3" w:rsidR="00245A0D">
        <w:rPr>
          <w:color w:val="000000" w:themeColor="text1"/>
          <w:sz w:val="20"/>
          <w:szCs w:val="20"/>
        </w:rPr>
        <w:t xml:space="preserve"> </w:t>
      </w:r>
    </w:p>
    <w:p w:rsidR="00AB44F2" w:rsidRPr="00AB44F2" w:rsidP="00D94F6E" w14:paraId="0B48335A" w14:textId="32EC2941">
      <w:pPr>
        <w:pStyle w:val="NormalWeb"/>
        <w:shd w:val="clear" w:color="auto" w:fill="FFFFFF"/>
        <w:spacing w:line="293" w:lineRule="atLeast"/>
        <w:ind w:firstLine="301"/>
        <w:rPr>
          <w:color w:val="FF0000"/>
          <w:sz w:val="20"/>
          <w:szCs w:val="20"/>
          <w:u w:val="single"/>
        </w:rPr>
      </w:pPr>
      <w:r w:rsidRPr="00AB44F2">
        <w:rPr>
          <w:color w:val="FF0000"/>
          <w:sz w:val="20"/>
          <w:szCs w:val="20"/>
          <w:u w:val="single"/>
        </w:rPr>
        <w:t>Sabiedrības ar ierobežotu atbildību “Ziemeļkurzemes reģionālā slimnīca” priekšlikumi</w:t>
      </w:r>
    </w:p>
    <w:p w:rsidR="00AB44F2" w:rsidRPr="00AB44F2" w:rsidP="00D94F6E" w14:paraId="1E674A02" w14:textId="03CC74FF">
      <w:pPr>
        <w:pStyle w:val="NormalWeb"/>
        <w:shd w:val="clear" w:color="auto" w:fill="FFFFFF"/>
        <w:spacing w:line="293" w:lineRule="atLeast"/>
        <w:ind w:firstLine="301"/>
        <w:rPr>
          <w:color w:val="FF0000"/>
          <w:sz w:val="20"/>
          <w:szCs w:val="20"/>
        </w:rPr>
      </w:pPr>
      <w:r w:rsidRPr="00AB44F2">
        <w:rPr>
          <w:color w:val="FF0000"/>
          <w:sz w:val="20"/>
          <w:szCs w:val="20"/>
        </w:rPr>
        <w:t xml:space="preserve">7 Ja lokālā ārstniecības iestāde nevar nodrošināt </w:t>
      </w:r>
      <w:r w:rsidRPr="00AB44F2">
        <w:rPr>
          <w:color w:val="FF0000"/>
          <w:sz w:val="20"/>
          <w:szCs w:val="20"/>
        </w:rPr>
        <w:t>internista</w:t>
      </w:r>
      <w:r w:rsidRPr="00AB44F2">
        <w:rPr>
          <w:color w:val="FF0000"/>
          <w:sz w:val="20"/>
          <w:szCs w:val="20"/>
        </w:rPr>
        <w:t xml:space="preserve"> dežūras, tad </w:t>
      </w:r>
      <w:r w:rsidRPr="00AB44F2">
        <w:rPr>
          <w:color w:val="FF0000"/>
          <w:sz w:val="20"/>
          <w:szCs w:val="20"/>
        </w:rPr>
        <w:t>internistu</w:t>
      </w:r>
      <w:r w:rsidRPr="00AB44F2">
        <w:rPr>
          <w:color w:val="FF0000"/>
          <w:sz w:val="20"/>
          <w:szCs w:val="20"/>
        </w:rPr>
        <w:t xml:space="preserve"> drīkst aizvietot ģimenes ārsts, neatliekamās medicīnas ārsts, anesteziologs, reanimatologs vai cits internā profila ārsts. Ja daudzprofilu vai reģionālās iestādes nevar nodrošināt </w:t>
      </w:r>
      <w:r w:rsidRPr="00AB44F2">
        <w:rPr>
          <w:color w:val="FF0000"/>
          <w:sz w:val="20"/>
          <w:szCs w:val="20"/>
        </w:rPr>
        <w:t>internista</w:t>
      </w:r>
      <w:r w:rsidRPr="00AB44F2">
        <w:rPr>
          <w:color w:val="FF0000"/>
          <w:sz w:val="20"/>
          <w:szCs w:val="20"/>
        </w:rPr>
        <w:t xml:space="preserve"> dežūras, tad </w:t>
      </w:r>
      <w:r w:rsidRPr="00AB44F2">
        <w:rPr>
          <w:color w:val="FF0000"/>
          <w:sz w:val="20"/>
          <w:szCs w:val="20"/>
        </w:rPr>
        <w:t>internistu</w:t>
      </w:r>
      <w:r w:rsidRPr="00AB44F2">
        <w:rPr>
          <w:color w:val="FF0000"/>
          <w:sz w:val="20"/>
          <w:szCs w:val="20"/>
        </w:rPr>
        <w:t xml:space="preserve"> drīkst aizvietot ģimenes ārsts, neatliekamās medicīnas ārsts, anesteziologs, reanimatologs, vai cits internā profila ārsts (nefrologs, </w:t>
      </w:r>
      <w:r w:rsidRPr="00AB44F2">
        <w:rPr>
          <w:color w:val="FF0000"/>
          <w:sz w:val="20"/>
          <w:szCs w:val="20"/>
        </w:rPr>
        <w:t>geriatrs</w:t>
      </w:r>
      <w:r w:rsidRPr="00AB44F2">
        <w:rPr>
          <w:color w:val="FF0000"/>
          <w:sz w:val="20"/>
          <w:szCs w:val="20"/>
        </w:rPr>
        <w:t>, …)</w:t>
      </w:r>
    </w:p>
    <w:p w:rsidR="009405D6" w:rsidRPr="00F058B3" w:rsidP="00D94F6E" w14:paraId="5189AD08" w14:textId="1D6250FB">
      <w:pPr>
        <w:pStyle w:val="NormalWeb"/>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8</w:t>
      </w:r>
      <w:r w:rsidRPr="00F058B3">
        <w:rPr>
          <w:color w:val="000000" w:themeColor="text1"/>
          <w:sz w:val="20"/>
          <w:szCs w:val="20"/>
        </w:rPr>
        <w:t xml:space="preserve"> </w:t>
      </w:r>
      <w:r w:rsidRPr="00F058B3">
        <w:rPr>
          <w:color w:val="000000" w:themeColor="text1"/>
          <w:sz w:val="20"/>
          <w:szCs w:val="20"/>
        </w:rPr>
        <w:t>Netiek piemērots nosacījums par obligātu diennakts dežūru,</w:t>
      </w:r>
      <w:r w:rsidRPr="00F058B3">
        <w:t xml:space="preserve"> </w:t>
      </w:r>
      <w:r w:rsidRPr="00F058B3">
        <w:rPr>
          <w:color w:val="000000" w:themeColor="text1"/>
          <w:sz w:val="20"/>
          <w:szCs w:val="20"/>
        </w:rPr>
        <w:t>radiologs pakalpojumus sniedz atbilstoši nepieciešamībai.</w:t>
      </w:r>
    </w:p>
    <w:p w:rsidR="000F7A84" w:rsidRPr="00F058B3" w:rsidP="00D94F6E" w14:paraId="4E4625CB" w14:textId="4B0BE564">
      <w:pPr>
        <w:pStyle w:val="NormalWeb"/>
        <w:shd w:val="clear" w:color="auto" w:fill="FFFFFF"/>
        <w:spacing w:line="293" w:lineRule="atLeast"/>
        <w:ind w:firstLine="301"/>
        <w:rPr>
          <w:sz w:val="20"/>
          <w:szCs w:val="20"/>
        </w:rPr>
      </w:pPr>
      <w:r w:rsidRPr="00F058B3">
        <w:rPr>
          <w:color w:val="000000" w:themeColor="text1"/>
          <w:sz w:val="20"/>
          <w:szCs w:val="20"/>
          <w:vertAlign w:val="superscript"/>
        </w:rPr>
        <w:t>9</w:t>
      </w:r>
      <w:r w:rsidRPr="00F058B3">
        <w:rPr>
          <w:color w:val="000000" w:themeColor="text1"/>
          <w:sz w:val="20"/>
          <w:szCs w:val="20"/>
        </w:rPr>
        <w:t xml:space="preserve"> </w:t>
      </w:r>
      <w:r w:rsidRPr="00F058B3" w:rsidR="000557E1">
        <w:rPr>
          <w:color w:val="000000" w:themeColor="text1"/>
          <w:sz w:val="20"/>
          <w:szCs w:val="20"/>
        </w:rPr>
        <w:t>N</w:t>
      </w:r>
      <w:r w:rsidRPr="00F058B3">
        <w:rPr>
          <w:color w:val="000000" w:themeColor="text1"/>
          <w:sz w:val="20"/>
          <w:szCs w:val="20"/>
        </w:rPr>
        <w:t xml:space="preserve">odrošina kardiologa (un māsas un māsas palīga) darbu darbdienās no plkst. 8.00 līdz </w:t>
      </w:r>
      <w:r w:rsidRPr="00F058B3">
        <w:rPr>
          <w:sz w:val="20"/>
          <w:szCs w:val="20"/>
        </w:rPr>
        <w:t>plkst. 16.00.</w:t>
      </w:r>
    </w:p>
    <w:p w:rsidR="00FB145E" w:rsidRPr="00F058B3" w:rsidP="00D94F6E" w14:paraId="5B772CEA" w14:textId="7BD9DFF6">
      <w:pPr>
        <w:pStyle w:val="NormalWeb"/>
        <w:shd w:val="clear" w:color="auto" w:fill="FFFFFF"/>
        <w:spacing w:line="293" w:lineRule="atLeast"/>
        <w:ind w:firstLine="301"/>
        <w:rPr>
          <w:sz w:val="20"/>
          <w:szCs w:val="20"/>
        </w:rPr>
      </w:pPr>
      <w:r w:rsidRPr="00F058B3">
        <w:rPr>
          <w:color w:val="000000" w:themeColor="text1"/>
          <w:sz w:val="20"/>
          <w:szCs w:val="20"/>
          <w:vertAlign w:val="superscript"/>
        </w:rPr>
        <w:t>10</w:t>
      </w:r>
      <w:r w:rsidRPr="00F058B3">
        <w:rPr>
          <w:sz w:val="20"/>
          <w:szCs w:val="20"/>
        </w:rPr>
        <w:t xml:space="preserve"> </w:t>
      </w:r>
      <w:r w:rsidRPr="00F058B3" w:rsidR="000557E1">
        <w:rPr>
          <w:color w:val="000000" w:themeColor="text1"/>
          <w:sz w:val="20"/>
          <w:szCs w:val="20"/>
        </w:rPr>
        <w:t>N</w:t>
      </w:r>
      <w:r w:rsidRPr="00F058B3">
        <w:rPr>
          <w:color w:val="000000" w:themeColor="text1"/>
          <w:sz w:val="20"/>
          <w:szCs w:val="20"/>
        </w:rPr>
        <w:t>odrošina kardiologa dežūras.</w:t>
      </w:r>
    </w:p>
    <w:p w:rsidR="000F7A84" w:rsidP="00D94F6E" w14:paraId="49D98BAE" w14:textId="10F550C2">
      <w:pPr>
        <w:pStyle w:val="NormalWeb"/>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11</w:t>
      </w:r>
      <w:r w:rsidRPr="00F058B3">
        <w:rPr>
          <w:color w:val="000000" w:themeColor="text1"/>
          <w:sz w:val="20"/>
          <w:szCs w:val="20"/>
        </w:rPr>
        <w:t xml:space="preserve"> </w:t>
      </w:r>
      <w:r w:rsidRPr="00F058B3" w:rsidR="000557E1">
        <w:rPr>
          <w:color w:val="000000" w:themeColor="text1"/>
          <w:sz w:val="20"/>
          <w:szCs w:val="20"/>
        </w:rPr>
        <w:t xml:space="preserve">Tai skaitā </w:t>
      </w:r>
      <w:r w:rsidRPr="00F058B3">
        <w:rPr>
          <w:color w:val="000000" w:themeColor="text1"/>
          <w:sz w:val="20"/>
          <w:szCs w:val="20"/>
        </w:rPr>
        <w:t xml:space="preserve">nodrošina </w:t>
      </w:r>
      <w:r w:rsidRPr="00F058B3">
        <w:rPr>
          <w:color w:val="000000" w:themeColor="text1"/>
          <w:sz w:val="20"/>
          <w:szCs w:val="20"/>
        </w:rPr>
        <w:t>internista</w:t>
      </w:r>
      <w:r w:rsidRPr="00F058B3" w:rsidR="005259FB">
        <w:rPr>
          <w:color w:val="000000" w:themeColor="text1"/>
          <w:sz w:val="20"/>
          <w:szCs w:val="20"/>
        </w:rPr>
        <w:t xml:space="preserve"> vai</w:t>
      </w:r>
      <w:r w:rsidRPr="00F058B3">
        <w:rPr>
          <w:color w:val="000000" w:themeColor="text1"/>
          <w:sz w:val="20"/>
          <w:szCs w:val="20"/>
        </w:rPr>
        <w:t xml:space="preserve"> ķirurga vai neatliekamās medicīnas ārsta, radiologa asistenta vai </w:t>
      </w:r>
      <w:r w:rsidRPr="00F058B3">
        <w:rPr>
          <w:color w:val="000000" w:themeColor="text1"/>
          <w:sz w:val="20"/>
          <w:szCs w:val="20"/>
        </w:rPr>
        <w:t>radiogrāfera</w:t>
      </w:r>
      <w:r w:rsidRPr="00F058B3">
        <w:rPr>
          <w:color w:val="000000" w:themeColor="text1"/>
          <w:sz w:val="20"/>
          <w:szCs w:val="20"/>
        </w:rPr>
        <w:t>, māsas un māsas palīga diennakts dežūras Talsu filiālē.</w:t>
      </w:r>
    </w:p>
    <w:p w:rsidR="00AB44F2" w:rsidRPr="00AB44F2" w:rsidP="00D94F6E" w14:paraId="2E27D847" w14:textId="72B2069B">
      <w:pPr>
        <w:pStyle w:val="NormalWeb"/>
        <w:shd w:val="clear" w:color="auto" w:fill="FFFFFF"/>
        <w:spacing w:line="293" w:lineRule="atLeast"/>
        <w:ind w:firstLine="301"/>
        <w:rPr>
          <w:color w:val="FF0000"/>
          <w:sz w:val="20"/>
          <w:szCs w:val="20"/>
          <w:u w:val="single"/>
        </w:rPr>
      </w:pPr>
      <w:r w:rsidRPr="00AB44F2">
        <w:rPr>
          <w:color w:val="FF0000"/>
          <w:sz w:val="20"/>
          <w:szCs w:val="20"/>
          <w:u w:val="single"/>
        </w:rPr>
        <w:t>Sabiedrības ar ierobežotu atbildību “Ziemeļkurzemes reģionālā slimnīca” priekšlikumi</w:t>
      </w:r>
    </w:p>
    <w:p w:rsidR="00AB44F2" w:rsidRPr="00AB44F2" w:rsidP="00D94F6E" w14:paraId="172297CC" w14:textId="20946B2B">
      <w:pPr>
        <w:pStyle w:val="NormalWeb"/>
        <w:shd w:val="clear" w:color="auto" w:fill="FFFFFF"/>
        <w:spacing w:line="293" w:lineRule="atLeast"/>
        <w:ind w:firstLine="301"/>
        <w:rPr>
          <w:color w:val="FF0000"/>
          <w:sz w:val="20"/>
          <w:szCs w:val="20"/>
        </w:rPr>
      </w:pPr>
      <w:r w:rsidRPr="00AB44F2">
        <w:rPr>
          <w:color w:val="FF0000"/>
          <w:sz w:val="20"/>
          <w:szCs w:val="20"/>
        </w:rPr>
        <w:t xml:space="preserve">11 Tai skaitā nodrošina </w:t>
      </w:r>
      <w:r w:rsidRPr="00AB44F2">
        <w:rPr>
          <w:color w:val="FF0000"/>
          <w:sz w:val="20"/>
          <w:szCs w:val="20"/>
        </w:rPr>
        <w:t>internista</w:t>
      </w:r>
      <w:r w:rsidRPr="00AB44F2">
        <w:rPr>
          <w:color w:val="FF0000"/>
          <w:sz w:val="20"/>
          <w:szCs w:val="20"/>
        </w:rPr>
        <w:t xml:space="preserve">, ķirurga, anesteziologa, reanimatologa, radiologa asistenta vai </w:t>
      </w:r>
      <w:r w:rsidRPr="00AB44F2">
        <w:rPr>
          <w:color w:val="FF0000"/>
          <w:sz w:val="20"/>
          <w:szCs w:val="20"/>
        </w:rPr>
        <w:t>radiogrāfera</w:t>
      </w:r>
      <w:r w:rsidRPr="00AB44F2">
        <w:rPr>
          <w:color w:val="FF0000"/>
          <w:sz w:val="20"/>
          <w:szCs w:val="20"/>
        </w:rPr>
        <w:t xml:space="preserve">, divu māsu un </w:t>
      </w:r>
      <w:r w:rsidR="000C6B44">
        <w:rPr>
          <w:color w:val="FF0000"/>
          <w:sz w:val="20"/>
          <w:szCs w:val="20"/>
        </w:rPr>
        <w:t>trīs c</w:t>
      </w:r>
      <w:r w:rsidRPr="000C6B44" w:rsidR="000C6B44">
        <w:rPr>
          <w:color w:val="FF0000"/>
          <w:sz w:val="20"/>
          <w:szCs w:val="20"/>
        </w:rPr>
        <w:t>it</w:t>
      </w:r>
      <w:r w:rsidR="000C6B44">
        <w:rPr>
          <w:color w:val="FF0000"/>
          <w:sz w:val="20"/>
          <w:szCs w:val="20"/>
        </w:rPr>
        <w:t>u</w:t>
      </w:r>
      <w:r w:rsidRPr="000C6B44" w:rsidR="000C6B44">
        <w:rPr>
          <w:color w:val="FF0000"/>
          <w:sz w:val="20"/>
          <w:szCs w:val="20"/>
        </w:rPr>
        <w:t xml:space="preserve"> ārstniecībā vai veselības aprūpes procesā iesaistīt</w:t>
      </w:r>
      <w:r w:rsidR="000C6B44">
        <w:rPr>
          <w:color w:val="FF0000"/>
          <w:sz w:val="20"/>
          <w:szCs w:val="20"/>
        </w:rPr>
        <w:t>u</w:t>
      </w:r>
      <w:r w:rsidRPr="000C6B44" w:rsidR="000C6B44">
        <w:rPr>
          <w:color w:val="FF0000"/>
          <w:sz w:val="20"/>
          <w:szCs w:val="20"/>
        </w:rPr>
        <w:t xml:space="preserve"> person</w:t>
      </w:r>
      <w:r w:rsidR="000C6B44">
        <w:rPr>
          <w:color w:val="FF0000"/>
          <w:sz w:val="20"/>
          <w:szCs w:val="20"/>
        </w:rPr>
        <w:t>u</w:t>
      </w:r>
      <w:r w:rsidRPr="00AB44F2">
        <w:rPr>
          <w:color w:val="FF0000"/>
          <w:sz w:val="20"/>
          <w:szCs w:val="20"/>
        </w:rPr>
        <w:t xml:space="preserve"> diennakts dežūras Talsu filiālē.</w:t>
      </w:r>
    </w:p>
    <w:p w:rsidR="002C2C8D" w:rsidRPr="00F058B3" w:rsidP="00D94F6E" w14:paraId="5D7CD7C5" w14:textId="6EC9851E">
      <w:pPr>
        <w:pStyle w:val="NormalWeb"/>
        <w:shd w:val="clear" w:color="auto" w:fill="FFFFFF" w:themeFill="background1"/>
        <w:spacing w:line="293" w:lineRule="atLeast"/>
        <w:ind w:firstLine="301"/>
        <w:rPr>
          <w:color w:val="000000" w:themeColor="text1"/>
          <w:sz w:val="20"/>
          <w:szCs w:val="20"/>
        </w:rPr>
      </w:pPr>
      <w:r w:rsidRPr="00F058B3">
        <w:rPr>
          <w:color w:val="000000" w:themeColor="text1"/>
          <w:sz w:val="20"/>
          <w:szCs w:val="20"/>
          <w:vertAlign w:val="superscript"/>
        </w:rPr>
        <w:t>12</w:t>
      </w:r>
      <w:r w:rsidRPr="00F058B3">
        <w:rPr>
          <w:color w:val="000000" w:themeColor="text1"/>
          <w:sz w:val="20"/>
          <w:szCs w:val="20"/>
        </w:rPr>
        <w:t xml:space="preserve"> </w:t>
      </w:r>
      <w:r w:rsidRPr="00F058B3" w:rsidR="000557E1">
        <w:rPr>
          <w:color w:val="000000" w:themeColor="text1"/>
          <w:sz w:val="20"/>
          <w:szCs w:val="20"/>
        </w:rPr>
        <w:t>N</w:t>
      </w:r>
      <w:r w:rsidRPr="00F058B3">
        <w:rPr>
          <w:color w:val="000000" w:themeColor="text1"/>
          <w:sz w:val="20"/>
          <w:szCs w:val="20"/>
        </w:rPr>
        <w:t xml:space="preserve">odrošina </w:t>
      </w:r>
      <w:r w:rsidRPr="00F058B3">
        <w:rPr>
          <w:color w:val="000000" w:themeColor="text1"/>
          <w:sz w:val="20"/>
          <w:szCs w:val="20"/>
        </w:rPr>
        <w:t>oftalmologa</w:t>
      </w:r>
      <w:r w:rsidRPr="00F058B3">
        <w:rPr>
          <w:color w:val="000000" w:themeColor="text1"/>
          <w:sz w:val="20"/>
          <w:szCs w:val="20"/>
        </w:rPr>
        <w:t xml:space="preserve"> diennakts dežūras.</w:t>
      </w:r>
    </w:p>
    <w:p w:rsidR="003C7F13" w:rsidRPr="00F058B3" w:rsidP="00D94F6E" w14:paraId="661AC2DA" w14:textId="465A83AC">
      <w:pPr>
        <w:pStyle w:val="NormalWeb"/>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13</w:t>
      </w:r>
      <w:r w:rsidRPr="00F058B3">
        <w:rPr>
          <w:color w:val="000000" w:themeColor="text1"/>
          <w:sz w:val="20"/>
          <w:szCs w:val="20"/>
        </w:rPr>
        <w:t xml:space="preserve"> </w:t>
      </w:r>
      <w:r w:rsidRPr="00F058B3" w:rsidR="00B354A0">
        <w:rPr>
          <w:color w:val="000000" w:themeColor="text1"/>
          <w:sz w:val="20"/>
          <w:szCs w:val="20"/>
        </w:rPr>
        <w:t>N</w:t>
      </w:r>
      <w:r w:rsidRPr="00F058B3">
        <w:rPr>
          <w:color w:val="000000" w:themeColor="text1"/>
          <w:sz w:val="20"/>
          <w:szCs w:val="20"/>
        </w:rPr>
        <w:t>odrošina</w:t>
      </w:r>
      <w:r w:rsidRPr="00F058B3" w:rsidR="00592670">
        <w:rPr>
          <w:color w:val="000000" w:themeColor="text1"/>
          <w:sz w:val="20"/>
          <w:szCs w:val="20"/>
        </w:rPr>
        <w:t xml:space="preserve"> divu</w:t>
      </w:r>
      <w:r w:rsidRPr="00F058B3">
        <w:rPr>
          <w:color w:val="000000" w:themeColor="text1"/>
          <w:sz w:val="20"/>
          <w:szCs w:val="20"/>
        </w:rPr>
        <w:t xml:space="preserve"> </w:t>
      </w:r>
      <w:r w:rsidRPr="00F058B3">
        <w:rPr>
          <w:color w:val="000000" w:themeColor="text1"/>
          <w:sz w:val="20"/>
          <w:szCs w:val="20"/>
        </w:rPr>
        <w:t>internist</w:t>
      </w:r>
      <w:r w:rsidRPr="00F058B3" w:rsidR="00592670">
        <w:rPr>
          <w:color w:val="000000" w:themeColor="text1"/>
          <w:sz w:val="20"/>
          <w:szCs w:val="20"/>
        </w:rPr>
        <w:t>u</w:t>
      </w:r>
      <w:r w:rsidRPr="00F058B3">
        <w:rPr>
          <w:color w:val="000000" w:themeColor="text1"/>
          <w:sz w:val="20"/>
          <w:szCs w:val="20"/>
        </w:rPr>
        <w:t xml:space="preserve"> vai ķirurg</w:t>
      </w:r>
      <w:r w:rsidRPr="00F058B3" w:rsidR="00592670">
        <w:rPr>
          <w:color w:val="000000" w:themeColor="text1"/>
          <w:sz w:val="20"/>
          <w:szCs w:val="20"/>
        </w:rPr>
        <w:t xml:space="preserve">u (un māsas un māsas palīga) darbu </w:t>
      </w:r>
      <w:r w:rsidRPr="00F058B3" w:rsidR="00C66B15">
        <w:rPr>
          <w:color w:val="000000" w:themeColor="text1"/>
          <w:sz w:val="20"/>
          <w:szCs w:val="20"/>
        </w:rPr>
        <w:t xml:space="preserve">darbdienās, brīvdienās un svētku dienās </w:t>
      </w:r>
      <w:r w:rsidRPr="00F058B3" w:rsidR="00592670">
        <w:rPr>
          <w:color w:val="000000" w:themeColor="text1"/>
          <w:sz w:val="20"/>
          <w:szCs w:val="20"/>
        </w:rPr>
        <w:t xml:space="preserve">no plkst. 8.00 līdz </w:t>
      </w:r>
      <w:r w:rsidRPr="00F058B3" w:rsidR="00592670">
        <w:rPr>
          <w:sz w:val="20"/>
          <w:szCs w:val="20"/>
        </w:rPr>
        <w:t xml:space="preserve">plkst. </w:t>
      </w:r>
      <w:r w:rsidRPr="00F058B3" w:rsidR="00C66B15">
        <w:rPr>
          <w:sz w:val="20"/>
          <w:szCs w:val="20"/>
        </w:rPr>
        <w:t>20</w:t>
      </w:r>
      <w:r w:rsidRPr="00F058B3" w:rsidR="00592670">
        <w:rPr>
          <w:sz w:val="20"/>
          <w:szCs w:val="20"/>
        </w:rPr>
        <w:t>.00.</w:t>
      </w:r>
    </w:p>
    <w:p w:rsidR="00592670" w:rsidRPr="00F058B3" w:rsidP="00D94F6E" w14:paraId="2ED58602" w14:textId="020066C9">
      <w:pPr>
        <w:pStyle w:val="NormalWeb"/>
        <w:shd w:val="clear" w:color="auto" w:fill="FFFFFF"/>
        <w:spacing w:line="293" w:lineRule="atLeast"/>
        <w:ind w:firstLine="301"/>
        <w:rPr>
          <w:sz w:val="20"/>
          <w:szCs w:val="20"/>
        </w:rPr>
      </w:pPr>
      <w:r w:rsidRPr="00F058B3">
        <w:rPr>
          <w:color w:val="000000" w:themeColor="text1"/>
          <w:sz w:val="20"/>
          <w:szCs w:val="20"/>
          <w:vertAlign w:val="superscript"/>
        </w:rPr>
        <w:t>14</w:t>
      </w:r>
      <w:r w:rsidRPr="00F058B3">
        <w:rPr>
          <w:color w:val="000000" w:themeColor="text1"/>
          <w:sz w:val="20"/>
          <w:szCs w:val="20"/>
        </w:rPr>
        <w:t xml:space="preserve"> </w:t>
      </w:r>
      <w:r w:rsidRPr="00F058B3" w:rsidR="00B354A0">
        <w:rPr>
          <w:color w:val="000000" w:themeColor="text1"/>
          <w:sz w:val="20"/>
          <w:szCs w:val="20"/>
        </w:rPr>
        <w:t>N</w:t>
      </w:r>
      <w:r w:rsidRPr="00F058B3">
        <w:rPr>
          <w:color w:val="000000" w:themeColor="text1"/>
          <w:sz w:val="20"/>
          <w:szCs w:val="20"/>
        </w:rPr>
        <w:t xml:space="preserve">odrošina </w:t>
      </w:r>
      <w:r w:rsidRPr="00F058B3">
        <w:rPr>
          <w:color w:val="000000" w:themeColor="text1"/>
          <w:sz w:val="20"/>
          <w:szCs w:val="20"/>
        </w:rPr>
        <w:t>internista</w:t>
      </w:r>
      <w:r w:rsidRPr="00F058B3">
        <w:rPr>
          <w:color w:val="000000" w:themeColor="text1"/>
          <w:sz w:val="20"/>
          <w:szCs w:val="20"/>
        </w:rPr>
        <w:t xml:space="preserve"> un ķirurga </w:t>
      </w:r>
      <w:r w:rsidRPr="00F058B3" w:rsidR="007D6D28">
        <w:rPr>
          <w:color w:val="000000" w:themeColor="text1"/>
          <w:sz w:val="20"/>
          <w:szCs w:val="20"/>
        </w:rPr>
        <w:t xml:space="preserve">(un māsas un māsas palīga) darbu </w:t>
      </w:r>
      <w:r w:rsidRPr="00F058B3" w:rsidR="00C66B15">
        <w:rPr>
          <w:color w:val="000000" w:themeColor="text1"/>
          <w:sz w:val="20"/>
          <w:szCs w:val="20"/>
        </w:rPr>
        <w:t xml:space="preserve">darbdienās, brīvdienās un svētku dienās </w:t>
      </w:r>
      <w:r w:rsidRPr="00F058B3" w:rsidR="007D6D28">
        <w:rPr>
          <w:color w:val="000000" w:themeColor="text1"/>
          <w:sz w:val="20"/>
          <w:szCs w:val="20"/>
        </w:rPr>
        <w:t xml:space="preserve">no plkst. 8.00 līdz </w:t>
      </w:r>
      <w:r w:rsidRPr="00F058B3" w:rsidR="007D6D28">
        <w:rPr>
          <w:sz w:val="20"/>
          <w:szCs w:val="20"/>
        </w:rPr>
        <w:t xml:space="preserve">plkst. </w:t>
      </w:r>
      <w:r w:rsidRPr="00F058B3" w:rsidR="00C66B15">
        <w:rPr>
          <w:sz w:val="20"/>
          <w:szCs w:val="20"/>
        </w:rPr>
        <w:t>20</w:t>
      </w:r>
      <w:r w:rsidRPr="00F058B3" w:rsidR="007D6D28">
        <w:rPr>
          <w:sz w:val="20"/>
          <w:szCs w:val="20"/>
        </w:rPr>
        <w:t>.00.</w:t>
      </w:r>
    </w:p>
    <w:p w:rsidR="006A72EA" w:rsidRPr="00F058B3" w:rsidP="00D94F6E" w14:paraId="483D3415" w14:textId="4EA3BFE5">
      <w:pPr>
        <w:pStyle w:val="NormalWeb"/>
        <w:shd w:val="clear" w:color="auto" w:fill="FFFFFF"/>
        <w:spacing w:line="293" w:lineRule="atLeast"/>
        <w:ind w:firstLine="301"/>
        <w:rPr>
          <w:color w:val="000000" w:themeColor="text1"/>
          <w:sz w:val="20"/>
          <w:szCs w:val="20"/>
        </w:rPr>
      </w:pPr>
      <w:r w:rsidRPr="00F058B3">
        <w:rPr>
          <w:sz w:val="20"/>
          <w:szCs w:val="20"/>
          <w:vertAlign w:val="superscript"/>
        </w:rPr>
        <w:t>15</w:t>
      </w:r>
      <w:r w:rsidRPr="00F058B3">
        <w:rPr>
          <w:sz w:val="20"/>
          <w:szCs w:val="20"/>
        </w:rPr>
        <w:t xml:space="preserve"> </w:t>
      </w:r>
      <w:r w:rsidRPr="00F058B3" w:rsidR="00595C3A">
        <w:rPr>
          <w:color w:val="000000" w:themeColor="text1"/>
          <w:sz w:val="20"/>
          <w:szCs w:val="20"/>
        </w:rPr>
        <w:t>Ārstniecības iestāde</w:t>
      </w:r>
      <w:r w:rsidRPr="00F058B3" w:rsidR="007F0087">
        <w:rPr>
          <w:color w:val="000000" w:themeColor="text1"/>
          <w:sz w:val="20"/>
          <w:szCs w:val="20"/>
        </w:rPr>
        <w:t xml:space="preserve"> pēc izvēles</w:t>
      </w:r>
      <w:r w:rsidRPr="00F058B3">
        <w:rPr>
          <w:sz w:val="20"/>
          <w:szCs w:val="20"/>
        </w:rPr>
        <w:t xml:space="preserve"> </w:t>
      </w:r>
      <w:r w:rsidRPr="00F058B3">
        <w:rPr>
          <w:color w:val="000000" w:themeColor="text1"/>
          <w:sz w:val="20"/>
          <w:szCs w:val="20"/>
        </w:rPr>
        <w:t xml:space="preserve">nodrošina </w:t>
      </w:r>
      <w:r w:rsidRPr="00F058B3">
        <w:rPr>
          <w:color w:val="000000" w:themeColor="text1"/>
          <w:sz w:val="20"/>
          <w:szCs w:val="20"/>
        </w:rPr>
        <w:t>internista</w:t>
      </w:r>
      <w:r w:rsidRPr="00F058B3">
        <w:rPr>
          <w:color w:val="000000" w:themeColor="text1"/>
          <w:sz w:val="20"/>
          <w:szCs w:val="20"/>
        </w:rPr>
        <w:t xml:space="preserve"> vai ķirurga dežūr</w:t>
      </w:r>
      <w:r w:rsidRPr="00F058B3" w:rsidR="002F6833">
        <w:rPr>
          <w:color w:val="000000" w:themeColor="text1"/>
          <w:sz w:val="20"/>
          <w:szCs w:val="20"/>
        </w:rPr>
        <w:t>as</w:t>
      </w:r>
      <w:r w:rsidRPr="00F058B3">
        <w:rPr>
          <w:color w:val="000000" w:themeColor="text1"/>
          <w:sz w:val="20"/>
          <w:szCs w:val="20"/>
        </w:rPr>
        <w:t>.</w:t>
      </w:r>
    </w:p>
    <w:p w:rsidR="008A67B6" w:rsidRPr="00F058B3" w:rsidP="00D94F6E" w14:paraId="57AEF1D7" w14:textId="4AC0D829">
      <w:pPr>
        <w:pStyle w:val="NormalWeb"/>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 xml:space="preserve">16 </w:t>
      </w:r>
      <w:r w:rsidRPr="00F058B3" w:rsidR="00861634">
        <w:rPr>
          <w:color w:val="000000" w:themeColor="text1"/>
          <w:sz w:val="20"/>
          <w:szCs w:val="20"/>
        </w:rPr>
        <w:t xml:space="preserve">Ārstniecības iestāde pēc izvēles nodrošina </w:t>
      </w:r>
      <w:r w:rsidRPr="00F058B3" w:rsidR="00861634">
        <w:rPr>
          <w:color w:val="000000" w:themeColor="text1"/>
          <w:sz w:val="20"/>
          <w:szCs w:val="20"/>
        </w:rPr>
        <w:t>internista</w:t>
      </w:r>
      <w:r w:rsidRPr="00F058B3" w:rsidR="00861634">
        <w:rPr>
          <w:color w:val="000000" w:themeColor="text1"/>
          <w:sz w:val="20"/>
          <w:szCs w:val="20"/>
        </w:rPr>
        <w:t xml:space="preserve"> vai ķirurga dežūras</w:t>
      </w:r>
      <w:r w:rsidRPr="00F058B3" w:rsidR="00861634">
        <w:rPr>
          <w:color w:val="000000" w:themeColor="text1"/>
          <w:sz w:val="20"/>
          <w:szCs w:val="20"/>
        </w:rPr>
        <w:t xml:space="preserve"> </w:t>
      </w:r>
      <w:r w:rsidRPr="00F058B3">
        <w:rPr>
          <w:color w:val="000000" w:themeColor="text1"/>
          <w:sz w:val="20"/>
          <w:szCs w:val="20"/>
        </w:rPr>
        <w:t xml:space="preserve">darbdienās no plkst. 8.00 līdz </w:t>
      </w:r>
      <w:r w:rsidRPr="00F058B3">
        <w:rPr>
          <w:sz w:val="20"/>
          <w:szCs w:val="20"/>
        </w:rPr>
        <w:t>plkst. 20.00</w:t>
      </w:r>
      <w:r w:rsidRPr="00F058B3">
        <w:rPr>
          <w:color w:val="000000" w:themeColor="text1"/>
          <w:sz w:val="20"/>
          <w:szCs w:val="20"/>
        </w:rPr>
        <w:t>.</w:t>
      </w:r>
    </w:p>
    <w:p w:rsidR="004A060E" w:rsidRPr="00AB44F2" w:rsidP="00AB44F2" w14:paraId="7085FB1F" w14:textId="25B93796">
      <w:pPr>
        <w:pStyle w:val="NormalWeb"/>
        <w:shd w:val="clear" w:color="auto" w:fill="FFFFFF"/>
        <w:spacing w:line="293" w:lineRule="atLeast"/>
        <w:ind w:firstLine="300"/>
        <w:rPr>
          <w:color w:val="C00000"/>
          <w:sz w:val="19"/>
          <w:szCs w:val="19"/>
          <w:u w:val="single"/>
          <w:shd w:val="clear" w:color="auto" w:fill="FFFFFF"/>
        </w:rPr>
      </w:pPr>
      <w:bookmarkStart w:id="3" w:name="_Hlk230944370"/>
      <w:r w:rsidRPr="00AB44F2">
        <w:rPr>
          <w:color w:val="C00000"/>
          <w:sz w:val="19"/>
          <w:szCs w:val="19"/>
          <w:u w:val="single"/>
          <w:shd w:val="clear" w:color="auto" w:fill="FFFFFF"/>
        </w:rPr>
        <w:t>Sabiedrības ar ierobežotu atbildību “Ziemeļkurzemes reģionālā slimnīca” priekšlikumi</w:t>
      </w:r>
    </w:p>
    <w:p w:rsidR="00AB44F2" w:rsidRPr="004A060E" w:rsidP="004A060E" w14:paraId="5D3E1452" w14:textId="1246037D">
      <w:pPr>
        <w:pStyle w:val="NormalWeb"/>
        <w:shd w:val="clear" w:color="auto" w:fill="FFFFFF"/>
        <w:spacing w:line="293" w:lineRule="atLeast"/>
        <w:ind w:firstLine="300"/>
        <w:rPr>
          <w:color w:val="C00000"/>
          <w:sz w:val="20"/>
          <w:szCs w:val="20"/>
        </w:rPr>
      </w:pPr>
      <w:r w:rsidRPr="00AB44F2">
        <w:rPr>
          <w:color w:val="C00000"/>
          <w:sz w:val="20"/>
          <w:szCs w:val="20"/>
        </w:rPr>
        <w:t xml:space="preserve">17 Ja ārstniecības iestāde nevar nodrošināt ķirurga dežūras, tad ķirurgu drīkst aizvietot bērnu ķirurgs vai </w:t>
      </w:r>
      <w:r w:rsidRPr="00AB44F2">
        <w:rPr>
          <w:color w:val="C00000"/>
          <w:sz w:val="20"/>
          <w:szCs w:val="20"/>
        </w:rPr>
        <w:t>traumatologs</w:t>
      </w:r>
      <w:r w:rsidRPr="00AB44F2">
        <w:rPr>
          <w:color w:val="C00000"/>
          <w:sz w:val="20"/>
          <w:szCs w:val="20"/>
        </w:rPr>
        <w:t>, ortopēds.</w:t>
      </w:r>
    </w:p>
    <w:bookmarkEnd w:id="3"/>
    <w:p w:rsidR="00D65B0D" w:rsidRPr="00F55903" w:rsidP="004A060E" w14:paraId="260A2BDA" w14:textId="5C318F6C">
      <w:pPr>
        <w:pStyle w:val="NormalWeb"/>
        <w:shd w:val="clear" w:color="auto" w:fill="FFFFFF"/>
        <w:spacing w:line="293" w:lineRule="atLeast"/>
        <w:rPr>
          <w:color w:val="000000" w:themeColor="text1"/>
          <w:sz w:val="20"/>
          <w:szCs w:val="20"/>
        </w:rPr>
      </w:pPr>
    </w:p>
    <w:sectPr w:rsidSect="004A060E">
      <w:headerReference w:type="default" r:id="rId6"/>
      <w:footerReference w:type="default" r:id="rId7"/>
      <w:headerReference w:type="first" r:id="rId8"/>
      <w:footerReference w:type="first" r:id="rId9"/>
      <w:pgSz w:w="16838" w:h="11906" w:orient="landscape" w:code="9"/>
      <w:pgMar w:top="1134" w:right="1134"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ook w:val="06A0"/>
    </w:tblPr>
    <w:tblGrid>
      <w:gridCol w:w="4760"/>
      <w:gridCol w:w="4760"/>
      <w:gridCol w:w="4760"/>
    </w:tblGrid>
    <w:tr w14:paraId="6157CDA0" w14:textId="77777777" w:rsidTr="6FE19C06">
      <w:tblPrEx>
        <w:tblW w:w="0" w:type="auto"/>
        <w:tblLook w:val="06A0"/>
      </w:tblPrEx>
      <w:trPr>
        <w:trHeight w:val="300"/>
      </w:trPr>
      <w:tc>
        <w:tcPr>
          <w:tcW w:w="4760" w:type="dxa"/>
        </w:tcPr>
        <w:p w:rsidR="6FE19C06" w:rsidP="6FE19C06" w14:paraId="306313EB" w14:textId="43081858">
          <w:pPr>
            <w:pStyle w:val="Header"/>
            <w:ind w:left="-115"/>
          </w:pPr>
        </w:p>
      </w:tc>
      <w:tc>
        <w:tcPr>
          <w:tcW w:w="4760" w:type="dxa"/>
        </w:tcPr>
        <w:p w:rsidR="6FE19C06" w:rsidP="6FE19C06" w14:paraId="5058572C" w14:textId="3E9EB42B">
          <w:pPr>
            <w:pStyle w:val="Header"/>
            <w:jc w:val="center"/>
          </w:pPr>
        </w:p>
      </w:tc>
      <w:tc>
        <w:tcPr>
          <w:tcW w:w="4760" w:type="dxa"/>
        </w:tcPr>
        <w:p w:rsidR="6FE19C06" w:rsidP="6FE19C06" w14:paraId="48B75097" w14:textId="29647F61">
          <w:pPr>
            <w:pStyle w:val="Header"/>
            <w:ind w:right="-115"/>
            <w:jc w:val="right"/>
          </w:pPr>
        </w:p>
      </w:tc>
    </w:tr>
  </w:tbl>
  <w:p w:rsidR="6FE19C06" w:rsidP="6FE19C06" w14:paraId="3E991D26" w14:textId="657DE0C1">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ook w:val="06A0"/>
    </w:tblPr>
    <w:tblGrid>
      <w:gridCol w:w="4760"/>
      <w:gridCol w:w="4760"/>
      <w:gridCol w:w="4760"/>
    </w:tblGrid>
    <w:tr w14:paraId="6DFD947D" w14:textId="77777777" w:rsidTr="6FE19C06">
      <w:tblPrEx>
        <w:tblW w:w="0" w:type="auto"/>
        <w:tblLook w:val="06A0"/>
      </w:tblPrEx>
      <w:trPr>
        <w:trHeight w:val="300"/>
      </w:trPr>
      <w:tc>
        <w:tcPr>
          <w:tcW w:w="4760" w:type="dxa"/>
        </w:tcPr>
        <w:p w:rsidR="6FE19C06" w:rsidP="6FE19C06" w14:paraId="71F95904" w14:textId="33605C61">
          <w:pPr>
            <w:pStyle w:val="Header"/>
            <w:ind w:left="-115"/>
          </w:pPr>
        </w:p>
      </w:tc>
      <w:tc>
        <w:tcPr>
          <w:tcW w:w="4760" w:type="dxa"/>
        </w:tcPr>
        <w:p w:rsidR="6FE19C06" w:rsidP="6FE19C06" w14:paraId="0B42D1F3" w14:textId="0FDF453A">
          <w:pPr>
            <w:pStyle w:val="Header"/>
            <w:jc w:val="center"/>
          </w:pPr>
        </w:p>
      </w:tc>
      <w:tc>
        <w:tcPr>
          <w:tcW w:w="4760" w:type="dxa"/>
        </w:tcPr>
        <w:p w:rsidR="6FE19C06" w:rsidP="6FE19C06" w14:paraId="3E5F6EBB" w14:textId="66B18B0C">
          <w:pPr>
            <w:pStyle w:val="Header"/>
            <w:ind w:right="-115"/>
            <w:jc w:val="right"/>
          </w:pPr>
        </w:p>
      </w:tc>
    </w:tr>
  </w:tbl>
  <w:p w:rsidR="6FE19C06" w:rsidP="6FE19C06" w14:paraId="1499357F" w14:textId="6B36CAE5">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2035234975"/>
      <w:docPartObj>
        <w:docPartGallery w:val="Page Numbers (Top of Page)"/>
        <w:docPartUnique/>
      </w:docPartObj>
    </w:sdtPr>
    <w:sdtEndPr>
      <w:rPr>
        <w:noProof/>
      </w:rPr>
    </w:sdtEndPr>
    <w:sdtContent>
      <w:p w:rsidR="009C01DF" w:rsidRPr="000E51A3" w14:paraId="5E6BA5E6" w14:textId="21E3D67D">
        <w:pPr>
          <w:pStyle w:val="Header"/>
          <w:jc w:val="center"/>
          <w:rPr>
            <w:rFonts w:ascii="Times New Roman" w:hAnsi="Times New Roman" w:cs="Times New Roman"/>
            <w:sz w:val="24"/>
            <w:szCs w:val="24"/>
          </w:rPr>
        </w:pPr>
        <w:r w:rsidRPr="000E51A3">
          <w:rPr>
            <w:rFonts w:ascii="Times New Roman" w:hAnsi="Times New Roman" w:cs="Times New Roman"/>
            <w:sz w:val="24"/>
            <w:szCs w:val="24"/>
          </w:rPr>
          <w:fldChar w:fldCharType="begin"/>
        </w:r>
        <w:r w:rsidRPr="000E51A3">
          <w:rPr>
            <w:rFonts w:ascii="Times New Roman" w:hAnsi="Times New Roman" w:cs="Times New Roman"/>
            <w:sz w:val="24"/>
            <w:szCs w:val="24"/>
          </w:rPr>
          <w:instrText xml:space="preserve"> PAGE   \* MERGEFORMAT </w:instrText>
        </w:r>
        <w:r w:rsidRPr="000E51A3">
          <w:rPr>
            <w:rFonts w:ascii="Times New Roman" w:hAnsi="Times New Roman" w:cs="Times New Roman"/>
            <w:sz w:val="24"/>
            <w:szCs w:val="24"/>
          </w:rPr>
          <w:fldChar w:fldCharType="separate"/>
        </w:r>
        <w:r w:rsidRPr="000E51A3">
          <w:rPr>
            <w:rFonts w:ascii="Times New Roman" w:hAnsi="Times New Roman" w:cs="Times New Roman"/>
            <w:noProof/>
            <w:sz w:val="24"/>
            <w:szCs w:val="24"/>
          </w:rPr>
          <w:t>2</w:t>
        </w:r>
        <w:r w:rsidRPr="000E51A3">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73A9" w:rsidRPr="005B2F57" w:rsidP="00FF73A9" w14:paraId="772F4882" w14:textId="3036DF96">
    <w:pPr>
      <w:pStyle w:val="Header"/>
      <w:jc w:val="right"/>
      <w:rPr>
        <w:rFonts w:ascii="Times New Roman" w:hAnsi="Times New Roman" w:cs="Times New Roman"/>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FA76D2F"/>
    <w:multiLevelType w:val="hybridMultilevel"/>
    <w:tmpl w:val="2F0401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FFA6A50"/>
    <w:multiLevelType w:val="hybridMultilevel"/>
    <w:tmpl w:val="A2CE34A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08"/>
    <w:rsid w:val="00001FE9"/>
    <w:rsid w:val="00002438"/>
    <w:rsid w:val="000047FC"/>
    <w:rsid w:val="000051EA"/>
    <w:rsid w:val="00006EE3"/>
    <w:rsid w:val="000074FB"/>
    <w:rsid w:val="00011601"/>
    <w:rsid w:val="00014383"/>
    <w:rsid w:val="000145C4"/>
    <w:rsid w:val="00015227"/>
    <w:rsid w:val="00015B16"/>
    <w:rsid w:val="00020038"/>
    <w:rsid w:val="00020829"/>
    <w:rsid w:val="00022A59"/>
    <w:rsid w:val="00022C1D"/>
    <w:rsid w:val="000233DA"/>
    <w:rsid w:val="00023C92"/>
    <w:rsid w:val="00025272"/>
    <w:rsid w:val="00025BE8"/>
    <w:rsid w:val="00025E0D"/>
    <w:rsid w:val="00027364"/>
    <w:rsid w:val="00027460"/>
    <w:rsid w:val="000279A3"/>
    <w:rsid w:val="00033373"/>
    <w:rsid w:val="00035066"/>
    <w:rsid w:val="00036860"/>
    <w:rsid w:val="00036883"/>
    <w:rsid w:val="00037B61"/>
    <w:rsid w:val="00040CAD"/>
    <w:rsid w:val="0004223A"/>
    <w:rsid w:val="00043489"/>
    <w:rsid w:val="000435D8"/>
    <w:rsid w:val="00047485"/>
    <w:rsid w:val="00051BAB"/>
    <w:rsid w:val="0005345F"/>
    <w:rsid w:val="000534C1"/>
    <w:rsid w:val="00054711"/>
    <w:rsid w:val="000557E1"/>
    <w:rsid w:val="000605C9"/>
    <w:rsid w:val="00063747"/>
    <w:rsid w:val="000710D4"/>
    <w:rsid w:val="0007246B"/>
    <w:rsid w:val="0007583A"/>
    <w:rsid w:val="00080A9A"/>
    <w:rsid w:val="000815E2"/>
    <w:rsid w:val="0008276C"/>
    <w:rsid w:val="00084109"/>
    <w:rsid w:val="00084CFA"/>
    <w:rsid w:val="000869D3"/>
    <w:rsid w:val="000923FE"/>
    <w:rsid w:val="00095D2B"/>
    <w:rsid w:val="00096D6D"/>
    <w:rsid w:val="000A036D"/>
    <w:rsid w:val="000A1534"/>
    <w:rsid w:val="000A5AC7"/>
    <w:rsid w:val="000A5C37"/>
    <w:rsid w:val="000A6DCC"/>
    <w:rsid w:val="000B0051"/>
    <w:rsid w:val="000B0766"/>
    <w:rsid w:val="000B189B"/>
    <w:rsid w:val="000B5F1C"/>
    <w:rsid w:val="000B7083"/>
    <w:rsid w:val="000B7D8E"/>
    <w:rsid w:val="000C3921"/>
    <w:rsid w:val="000C4509"/>
    <w:rsid w:val="000C48AE"/>
    <w:rsid w:val="000C563E"/>
    <w:rsid w:val="000C6410"/>
    <w:rsid w:val="000C6B44"/>
    <w:rsid w:val="000C7DA6"/>
    <w:rsid w:val="000D08DC"/>
    <w:rsid w:val="000D1404"/>
    <w:rsid w:val="000D17E0"/>
    <w:rsid w:val="000D1C32"/>
    <w:rsid w:val="000D2308"/>
    <w:rsid w:val="000D3236"/>
    <w:rsid w:val="000D5058"/>
    <w:rsid w:val="000E0392"/>
    <w:rsid w:val="000E1917"/>
    <w:rsid w:val="000E2E51"/>
    <w:rsid w:val="000E4608"/>
    <w:rsid w:val="000E4A22"/>
    <w:rsid w:val="000E51A3"/>
    <w:rsid w:val="000E6B55"/>
    <w:rsid w:val="000E6BC6"/>
    <w:rsid w:val="000F09DF"/>
    <w:rsid w:val="000F1831"/>
    <w:rsid w:val="000F230B"/>
    <w:rsid w:val="000F3CC0"/>
    <w:rsid w:val="000F3F14"/>
    <w:rsid w:val="000F4675"/>
    <w:rsid w:val="000F53FD"/>
    <w:rsid w:val="000F54BD"/>
    <w:rsid w:val="000F5954"/>
    <w:rsid w:val="000F5C23"/>
    <w:rsid w:val="000F6390"/>
    <w:rsid w:val="000F7A84"/>
    <w:rsid w:val="00102B8B"/>
    <w:rsid w:val="00103DF6"/>
    <w:rsid w:val="00105672"/>
    <w:rsid w:val="00105F9F"/>
    <w:rsid w:val="001162C1"/>
    <w:rsid w:val="00120BC5"/>
    <w:rsid w:val="00121104"/>
    <w:rsid w:val="00121887"/>
    <w:rsid w:val="00122C68"/>
    <w:rsid w:val="00124136"/>
    <w:rsid w:val="00125B09"/>
    <w:rsid w:val="0012670A"/>
    <w:rsid w:val="001327F5"/>
    <w:rsid w:val="001329F1"/>
    <w:rsid w:val="00132EB2"/>
    <w:rsid w:val="00132F63"/>
    <w:rsid w:val="00136C08"/>
    <w:rsid w:val="00136E7D"/>
    <w:rsid w:val="001423CE"/>
    <w:rsid w:val="00142BFF"/>
    <w:rsid w:val="00143655"/>
    <w:rsid w:val="00144611"/>
    <w:rsid w:val="0015054A"/>
    <w:rsid w:val="00150A59"/>
    <w:rsid w:val="00150F01"/>
    <w:rsid w:val="00151B1A"/>
    <w:rsid w:val="001524D9"/>
    <w:rsid w:val="00154EF1"/>
    <w:rsid w:val="00156F08"/>
    <w:rsid w:val="001577CB"/>
    <w:rsid w:val="00161987"/>
    <w:rsid w:val="00166F79"/>
    <w:rsid w:val="001675B9"/>
    <w:rsid w:val="00167D2D"/>
    <w:rsid w:val="001704A1"/>
    <w:rsid w:val="00171145"/>
    <w:rsid w:val="001725D4"/>
    <w:rsid w:val="00172C2A"/>
    <w:rsid w:val="00173910"/>
    <w:rsid w:val="00175AE4"/>
    <w:rsid w:val="00175D81"/>
    <w:rsid w:val="00176399"/>
    <w:rsid w:val="0018082F"/>
    <w:rsid w:val="0018262D"/>
    <w:rsid w:val="001840CB"/>
    <w:rsid w:val="00184BB1"/>
    <w:rsid w:val="00186BD4"/>
    <w:rsid w:val="0018777C"/>
    <w:rsid w:val="00191103"/>
    <w:rsid w:val="00192C2E"/>
    <w:rsid w:val="00196B50"/>
    <w:rsid w:val="00197267"/>
    <w:rsid w:val="00197A6A"/>
    <w:rsid w:val="00197D5E"/>
    <w:rsid w:val="001A126F"/>
    <w:rsid w:val="001A14D1"/>
    <w:rsid w:val="001A16BD"/>
    <w:rsid w:val="001A23B1"/>
    <w:rsid w:val="001A27F5"/>
    <w:rsid w:val="001A39DA"/>
    <w:rsid w:val="001A47E3"/>
    <w:rsid w:val="001A669F"/>
    <w:rsid w:val="001A6D8C"/>
    <w:rsid w:val="001A769D"/>
    <w:rsid w:val="001B0A48"/>
    <w:rsid w:val="001B0E0B"/>
    <w:rsid w:val="001B12D6"/>
    <w:rsid w:val="001B2BC5"/>
    <w:rsid w:val="001B3596"/>
    <w:rsid w:val="001B5A70"/>
    <w:rsid w:val="001B6D47"/>
    <w:rsid w:val="001B71CD"/>
    <w:rsid w:val="001C5C2C"/>
    <w:rsid w:val="001C7173"/>
    <w:rsid w:val="001D0D3E"/>
    <w:rsid w:val="001D259A"/>
    <w:rsid w:val="001D30A0"/>
    <w:rsid w:val="001D3360"/>
    <w:rsid w:val="001D354C"/>
    <w:rsid w:val="001D4BCA"/>
    <w:rsid w:val="001D4C2C"/>
    <w:rsid w:val="001D514F"/>
    <w:rsid w:val="001D7A50"/>
    <w:rsid w:val="001E3B56"/>
    <w:rsid w:val="001E4601"/>
    <w:rsid w:val="001F0A84"/>
    <w:rsid w:val="001F0CBA"/>
    <w:rsid w:val="001F221E"/>
    <w:rsid w:val="001F6920"/>
    <w:rsid w:val="001F7152"/>
    <w:rsid w:val="00200319"/>
    <w:rsid w:val="00200452"/>
    <w:rsid w:val="002009C5"/>
    <w:rsid w:val="0020156D"/>
    <w:rsid w:val="002040AF"/>
    <w:rsid w:val="00205712"/>
    <w:rsid w:val="002107A5"/>
    <w:rsid w:val="002139BE"/>
    <w:rsid w:val="00215DE4"/>
    <w:rsid w:val="00221AF2"/>
    <w:rsid w:val="00221C43"/>
    <w:rsid w:val="00222F4B"/>
    <w:rsid w:val="00225FC1"/>
    <w:rsid w:val="00226741"/>
    <w:rsid w:val="002319FC"/>
    <w:rsid w:val="0023348C"/>
    <w:rsid w:val="002338B3"/>
    <w:rsid w:val="00233E67"/>
    <w:rsid w:val="0023432B"/>
    <w:rsid w:val="002370BE"/>
    <w:rsid w:val="002378D3"/>
    <w:rsid w:val="00240891"/>
    <w:rsid w:val="0024322B"/>
    <w:rsid w:val="00245A0D"/>
    <w:rsid w:val="00245C59"/>
    <w:rsid w:val="002477C2"/>
    <w:rsid w:val="0025066D"/>
    <w:rsid w:val="00250B08"/>
    <w:rsid w:val="0025369B"/>
    <w:rsid w:val="00255383"/>
    <w:rsid w:val="00257CEC"/>
    <w:rsid w:val="00261B45"/>
    <w:rsid w:val="00263041"/>
    <w:rsid w:val="002644F5"/>
    <w:rsid w:val="00265454"/>
    <w:rsid w:val="00266EF4"/>
    <w:rsid w:val="00267959"/>
    <w:rsid w:val="0027224A"/>
    <w:rsid w:val="00273EF9"/>
    <w:rsid w:val="002749CA"/>
    <w:rsid w:val="00274C5D"/>
    <w:rsid w:val="00275952"/>
    <w:rsid w:val="00275E4C"/>
    <w:rsid w:val="0028178C"/>
    <w:rsid w:val="00282A16"/>
    <w:rsid w:val="002833CF"/>
    <w:rsid w:val="00283936"/>
    <w:rsid w:val="002850EB"/>
    <w:rsid w:val="00285895"/>
    <w:rsid w:val="0028746A"/>
    <w:rsid w:val="00290713"/>
    <w:rsid w:val="00290BB4"/>
    <w:rsid w:val="00291E87"/>
    <w:rsid w:val="002923DB"/>
    <w:rsid w:val="0029293E"/>
    <w:rsid w:val="00295E8C"/>
    <w:rsid w:val="00296099"/>
    <w:rsid w:val="00296FB7"/>
    <w:rsid w:val="002A0F75"/>
    <w:rsid w:val="002A2B66"/>
    <w:rsid w:val="002A4637"/>
    <w:rsid w:val="002A7D07"/>
    <w:rsid w:val="002B0AC6"/>
    <w:rsid w:val="002B2736"/>
    <w:rsid w:val="002B45E7"/>
    <w:rsid w:val="002B4DDD"/>
    <w:rsid w:val="002B56BF"/>
    <w:rsid w:val="002B5E0C"/>
    <w:rsid w:val="002C16DF"/>
    <w:rsid w:val="002C2C8D"/>
    <w:rsid w:val="002C43F4"/>
    <w:rsid w:val="002C5167"/>
    <w:rsid w:val="002C56C9"/>
    <w:rsid w:val="002C6BFD"/>
    <w:rsid w:val="002C7144"/>
    <w:rsid w:val="002D0BC4"/>
    <w:rsid w:val="002D0F26"/>
    <w:rsid w:val="002D1FE2"/>
    <w:rsid w:val="002D432E"/>
    <w:rsid w:val="002D46C2"/>
    <w:rsid w:val="002D6590"/>
    <w:rsid w:val="002D79EA"/>
    <w:rsid w:val="002E06FA"/>
    <w:rsid w:val="002E5077"/>
    <w:rsid w:val="002E697F"/>
    <w:rsid w:val="002E6F24"/>
    <w:rsid w:val="002F11B1"/>
    <w:rsid w:val="002F24E6"/>
    <w:rsid w:val="002F39C2"/>
    <w:rsid w:val="002F3A1D"/>
    <w:rsid w:val="002F5732"/>
    <w:rsid w:val="002F585A"/>
    <w:rsid w:val="002F6833"/>
    <w:rsid w:val="002F73FA"/>
    <w:rsid w:val="002F7B19"/>
    <w:rsid w:val="0030015B"/>
    <w:rsid w:val="00300A8A"/>
    <w:rsid w:val="00300F57"/>
    <w:rsid w:val="0030341C"/>
    <w:rsid w:val="003041F1"/>
    <w:rsid w:val="00304BA2"/>
    <w:rsid w:val="00304C14"/>
    <w:rsid w:val="00305AFA"/>
    <w:rsid w:val="00307ECB"/>
    <w:rsid w:val="003100DA"/>
    <w:rsid w:val="00311DCD"/>
    <w:rsid w:val="003137E0"/>
    <w:rsid w:val="00314B44"/>
    <w:rsid w:val="00315818"/>
    <w:rsid w:val="003160D2"/>
    <w:rsid w:val="00317384"/>
    <w:rsid w:val="00317916"/>
    <w:rsid w:val="003204D9"/>
    <w:rsid w:val="003221B7"/>
    <w:rsid w:val="003259CD"/>
    <w:rsid w:val="0032612F"/>
    <w:rsid w:val="00326207"/>
    <w:rsid w:val="00326F52"/>
    <w:rsid w:val="0032781B"/>
    <w:rsid w:val="0033093F"/>
    <w:rsid w:val="003310DC"/>
    <w:rsid w:val="0033400F"/>
    <w:rsid w:val="00341002"/>
    <w:rsid w:val="00341873"/>
    <w:rsid w:val="00342D86"/>
    <w:rsid w:val="00343EFE"/>
    <w:rsid w:val="00346B07"/>
    <w:rsid w:val="00347DDB"/>
    <w:rsid w:val="00350541"/>
    <w:rsid w:val="00350BAD"/>
    <w:rsid w:val="00351E18"/>
    <w:rsid w:val="00354B60"/>
    <w:rsid w:val="00357E15"/>
    <w:rsid w:val="0036177A"/>
    <w:rsid w:val="00362556"/>
    <w:rsid w:val="00363159"/>
    <w:rsid w:val="003631B8"/>
    <w:rsid w:val="00363C95"/>
    <w:rsid w:val="00364EA5"/>
    <w:rsid w:val="003659FF"/>
    <w:rsid w:val="00365E2B"/>
    <w:rsid w:val="00370389"/>
    <w:rsid w:val="003750FE"/>
    <w:rsid w:val="003758E7"/>
    <w:rsid w:val="00375F95"/>
    <w:rsid w:val="003762C0"/>
    <w:rsid w:val="0037795F"/>
    <w:rsid w:val="00380B67"/>
    <w:rsid w:val="003837FD"/>
    <w:rsid w:val="00383B01"/>
    <w:rsid w:val="00387FB3"/>
    <w:rsid w:val="00391FAD"/>
    <w:rsid w:val="00393A14"/>
    <w:rsid w:val="00393B29"/>
    <w:rsid w:val="00394C7D"/>
    <w:rsid w:val="00397266"/>
    <w:rsid w:val="003977D2"/>
    <w:rsid w:val="003A0078"/>
    <w:rsid w:val="003A0BA4"/>
    <w:rsid w:val="003A19BF"/>
    <w:rsid w:val="003A1B49"/>
    <w:rsid w:val="003A433D"/>
    <w:rsid w:val="003A51A5"/>
    <w:rsid w:val="003A7DA5"/>
    <w:rsid w:val="003B421A"/>
    <w:rsid w:val="003B5D55"/>
    <w:rsid w:val="003C03FF"/>
    <w:rsid w:val="003C1239"/>
    <w:rsid w:val="003C1509"/>
    <w:rsid w:val="003C212B"/>
    <w:rsid w:val="003C2D13"/>
    <w:rsid w:val="003C349D"/>
    <w:rsid w:val="003C6DDC"/>
    <w:rsid w:val="003C6E43"/>
    <w:rsid w:val="003C7F13"/>
    <w:rsid w:val="003D0D27"/>
    <w:rsid w:val="003D6CA7"/>
    <w:rsid w:val="003D7132"/>
    <w:rsid w:val="003E081B"/>
    <w:rsid w:val="003E1921"/>
    <w:rsid w:val="003E1A87"/>
    <w:rsid w:val="003E1F6A"/>
    <w:rsid w:val="003E2AD7"/>
    <w:rsid w:val="003E3631"/>
    <w:rsid w:val="003E3A69"/>
    <w:rsid w:val="003E60FE"/>
    <w:rsid w:val="003E623F"/>
    <w:rsid w:val="003E6A51"/>
    <w:rsid w:val="003E7FF6"/>
    <w:rsid w:val="003F09D2"/>
    <w:rsid w:val="003F1EA9"/>
    <w:rsid w:val="003F2761"/>
    <w:rsid w:val="003F2A06"/>
    <w:rsid w:val="003F5567"/>
    <w:rsid w:val="003F5890"/>
    <w:rsid w:val="003F7023"/>
    <w:rsid w:val="003F7307"/>
    <w:rsid w:val="003F73B6"/>
    <w:rsid w:val="003F7AD3"/>
    <w:rsid w:val="003F7CFB"/>
    <w:rsid w:val="00400A54"/>
    <w:rsid w:val="0040146B"/>
    <w:rsid w:val="00403A73"/>
    <w:rsid w:val="00405E19"/>
    <w:rsid w:val="00405F06"/>
    <w:rsid w:val="00406D70"/>
    <w:rsid w:val="00411079"/>
    <w:rsid w:val="00413508"/>
    <w:rsid w:val="00414266"/>
    <w:rsid w:val="0041581F"/>
    <w:rsid w:val="00415B0C"/>
    <w:rsid w:val="00417797"/>
    <w:rsid w:val="004179AF"/>
    <w:rsid w:val="004247EB"/>
    <w:rsid w:val="00424868"/>
    <w:rsid w:val="00424F75"/>
    <w:rsid w:val="00427C11"/>
    <w:rsid w:val="004319E0"/>
    <w:rsid w:val="004324B6"/>
    <w:rsid w:val="00433CA4"/>
    <w:rsid w:val="00433F6C"/>
    <w:rsid w:val="00434633"/>
    <w:rsid w:val="00436A73"/>
    <w:rsid w:val="00436F90"/>
    <w:rsid w:val="00437B2C"/>
    <w:rsid w:val="00440935"/>
    <w:rsid w:val="004418D6"/>
    <w:rsid w:val="00442B6A"/>
    <w:rsid w:val="00442F82"/>
    <w:rsid w:val="00443595"/>
    <w:rsid w:val="00443710"/>
    <w:rsid w:val="00443B6B"/>
    <w:rsid w:val="0044761D"/>
    <w:rsid w:val="004501B2"/>
    <w:rsid w:val="004521C7"/>
    <w:rsid w:val="00452D9B"/>
    <w:rsid w:val="004533F7"/>
    <w:rsid w:val="00454554"/>
    <w:rsid w:val="004559EF"/>
    <w:rsid w:val="0045645F"/>
    <w:rsid w:val="004574E4"/>
    <w:rsid w:val="00457F50"/>
    <w:rsid w:val="00467B99"/>
    <w:rsid w:val="00473F7A"/>
    <w:rsid w:val="00474FF2"/>
    <w:rsid w:val="00476147"/>
    <w:rsid w:val="0048179A"/>
    <w:rsid w:val="004822D3"/>
    <w:rsid w:val="00482391"/>
    <w:rsid w:val="0048435E"/>
    <w:rsid w:val="00485B8F"/>
    <w:rsid w:val="00486559"/>
    <w:rsid w:val="00486CE8"/>
    <w:rsid w:val="00490A72"/>
    <w:rsid w:val="00490A82"/>
    <w:rsid w:val="00494B33"/>
    <w:rsid w:val="004972A0"/>
    <w:rsid w:val="004A060E"/>
    <w:rsid w:val="004A1B6D"/>
    <w:rsid w:val="004A1C7D"/>
    <w:rsid w:val="004A310C"/>
    <w:rsid w:val="004A36DF"/>
    <w:rsid w:val="004A3E34"/>
    <w:rsid w:val="004A73CD"/>
    <w:rsid w:val="004A77BA"/>
    <w:rsid w:val="004B0575"/>
    <w:rsid w:val="004B0725"/>
    <w:rsid w:val="004B14F2"/>
    <w:rsid w:val="004B38A6"/>
    <w:rsid w:val="004B3E9D"/>
    <w:rsid w:val="004B41F3"/>
    <w:rsid w:val="004B48CC"/>
    <w:rsid w:val="004B5164"/>
    <w:rsid w:val="004B5688"/>
    <w:rsid w:val="004C0412"/>
    <w:rsid w:val="004C0826"/>
    <w:rsid w:val="004D2590"/>
    <w:rsid w:val="004D26CE"/>
    <w:rsid w:val="004D2F6E"/>
    <w:rsid w:val="004D362A"/>
    <w:rsid w:val="004D3B06"/>
    <w:rsid w:val="004D3D3C"/>
    <w:rsid w:val="004D4E0E"/>
    <w:rsid w:val="004D5EF3"/>
    <w:rsid w:val="004E1D48"/>
    <w:rsid w:val="004E2138"/>
    <w:rsid w:val="004E2D40"/>
    <w:rsid w:val="004E45E9"/>
    <w:rsid w:val="004E5944"/>
    <w:rsid w:val="004E5FD6"/>
    <w:rsid w:val="004F0369"/>
    <w:rsid w:val="004F16E9"/>
    <w:rsid w:val="004F5847"/>
    <w:rsid w:val="004F5B38"/>
    <w:rsid w:val="004F614D"/>
    <w:rsid w:val="004F7F93"/>
    <w:rsid w:val="005000FF"/>
    <w:rsid w:val="00503E74"/>
    <w:rsid w:val="00506896"/>
    <w:rsid w:val="005101A5"/>
    <w:rsid w:val="00510FBD"/>
    <w:rsid w:val="005111A3"/>
    <w:rsid w:val="00514237"/>
    <w:rsid w:val="00514593"/>
    <w:rsid w:val="00514805"/>
    <w:rsid w:val="005163B0"/>
    <w:rsid w:val="00517354"/>
    <w:rsid w:val="00520E1B"/>
    <w:rsid w:val="00522B67"/>
    <w:rsid w:val="00523366"/>
    <w:rsid w:val="005244C0"/>
    <w:rsid w:val="00524C46"/>
    <w:rsid w:val="005259FB"/>
    <w:rsid w:val="00526DEE"/>
    <w:rsid w:val="00530723"/>
    <w:rsid w:val="00531306"/>
    <w:rsid w:val="0053150D"/>
    <w:rsid w:val="0053788F"/>
    <w:rsid w:val="00541944"/>
    <w:rsid w:val="00542A2B"/>
    <w:rsid w:val="005465BC"/>
    <w:rsid w:val="005471FA"/>
    <w:rsid w:val="0055014C"/>
    <w:rsid w:val="00551754"/>
    <w:rsid w:val="0055215A"/>
    <w:rsid w:val="00556C3E"/>
    <w:rsid w:val="005653CE"/>
    <w:rsid w:val="00565409"/>
    <w:rsid w:val="0057282F"/>
    <w:rsid w:val="005732B6"/>
    <w:rsid w:val="00573457"/>
    <w:rsid w:val="005757C8"/>
    <w:rsid w:val="005769A8"/>
    <w:rsid w:val="00577138"/>
    <w:rsid w:val="0057766C"/>
    <w:rsid w:val="00580796"/>
    <w:rsid w:val="00582505"/>
    <w:rsid w:val="005915D7"/>
    <w:rsid w:val="00592670"/>
    <w:rsid w:val="00592B7E"/>
    <w:rsid w:val="00595C3A"/>
    <w:rsid w:val="00596E9A"/>
    <w:rsid w:val="00597123"/>
    <w:rsid w:val="005A0453"/>
    <w:rsid w:val="005A3086"/>
    <w:rsid w:val="005A310F"/>
    <w:rsid w:val="005A372F"/>
    <w:rsid w:val="005A5B43"/>
    <w:rsid w:val="005A63B9"/>
    <w:rsid w:val="005A725C"/>
    <w:rsid w:val="005A736F"/>
    <w:rsid w:val="005B0AC8"/>
    <w:rsid w:val="005B1164"/>
    <w:rsid w:val="005B218A"/>
    <w:rsid w:val="005B2F57"/>
    <w:rsid w:val="005B6B25"/>
    <w:rsid w:val="005B7308"/>
    <w:rsid w:val="005B7341"/>
    <w:rsid w:val="005B7EA4"/>
    <w:rsid w:val="005C26AC"/>
    <w:rsid w:val="005C2A67"/>
    <w:rsid w:val="005C2BEC"/>
    <w:rsid w:val="005C37C1"/>
    <w:rsid w:val="005C52F1"/>
    <w:rsid w:val="005C5BE9"/>
    <w:rsid w:val="005C639C"/>
    <w:rsid w:val="005C6937"/>
    <w:rsid w:val="005C72C8"/>
    <w:rsid w:val="005C7F62"/>
    <w:rsid w:val="005D0199"/>
    <w:rsid w:val="005D0663"/>
    <w:rsid w:val="005D0EB5"/>
    <w:rsid w:val="005D154C"/>
    <w:rsid w:val="005D4618"/>
    <w:rsid w:val="005E29CA"/>
    <w:rsid w:val="005E5640"/>
    <w:rsid w:val="005E5C93"/>
    <w:rsid w:val="005E5DB5"/>
    <w:rsid w:val="005F0E55"/>
    <w:rsid w:val="005F0EEB"/>
    <w:rsid w:val="005F114E"/>
    <w:rsid w:val="005F544B"/>
    <w:rsid w:val="00602B57"/>
    <w:rsid w:val="00605D85"/>
    <w:rsid w:val="0060708A"/>
    <w:rsid w:val="006074C8"/>
    <w:rsid w:val="00607B20"/>
    <w:rsid w:val="00611854"/>
    <w:rsid w:val="006118B0"/>
    <w:rsid w:val="00612442"/>
    <w:rsid w:val="006128C8"/>
    <w:rsid w:val="006151F2"/>
    <w:rsid w:val="00615E4C"/>
    <w:rsid w:val="006162E0"/>
    <w:rsid w:val="00616B8C"/>
    <w:rsid w:val="00620910"/>
    <w:rsid w:val="00623815"/>
    <w:rsid w:val="0062394E"/>
    <w:rsid w:val="0062410B"/>
    <w:rsid w:val="006255FF"/>
    <w:rsid w:val="006271CE"/>
    <w:rsid w:val="006279B3"/>
    <w:rsid w:val="006316E1"/>
    <w:rsid w:val="00632EF0"/>
    <w:rsid w:val="00633A9C"/>
    <w:rsid w:val="00633D14"/>
    <w:rsid w:val="006344DE"/>
    <w:rsid w:val="00634CAB"/>
    <w:rsid w:val="006358AA"/>
    <w:rsid w:val="00637421"/>
    <w:rsid w:val="00637C03"/>
    <w:rsid w:val="00637F37"/>
    <w:rsid w:val="00640630"/>
    <w:rsid w:val="00645997"/>
    <w:rsid w:val="00646215"/>
    <w:rsid w:val="006521A4"/>
    <w:rsid w:val="006567F4"/>
    <w:rsid w:val="00660125"/>
    <w:rsid w:val="00663698"/>
    <w:rsid w:val="006643F1"/>
    <w:rsid w:val="00665E20"/>
    <w:rsid w:val="006663E9"/>
    <w:rsid w:val="00670032"/>
    <w:rsid w:val="00670217"/>
    <w:rsid w:val="0067097B"/>
    <w:rsid w:val="00671180"/>
    <w:rsid w:val="006729F5"/>
    <w:rsid w:val="00677B22"/>
    <w:rsid w:val="006806DC"/>
    <w:rsid w:val="0068139A"/>
    <w:rsid w:val="00683DC5"/>
    <w:rsid w:val="00691490"/>
    <w:rsid w:val="00691834"/>
    <w:rsid w:val="00691CD4"/>
    <w:rsid w:val="00693C23"/>
    <w:rsid w:val="00693E98"/>
    <w:rsid w:val="006966DB"/>
    <w:rsid w:val="006A08D7"/>
    <w:rsid w:val="006A0CC4"/>
    <w:rsid w:val="006A3336"/>
    <w:rsid w:val="006A50EF"/>
    <w:rsid w:val="006A6290"/>
    <w:rsid w:val="006A72EA"/>
    <w:rsid w:val="006B3E7E"/>
    <w:rsid w:val="006B4CF3"/>
    <w:rsid w:val="006B53CC"/>
    <w:rsid w:val="006C054D"/>
    <w:rsid w:val="006C0D77"/>
    <w:rsid w:val="006C1325"/>
    <w:rsid w:val="006C157F"/>
    <w:rsid w:val="006C1C16"/>
    <w:rsid w:val="006C23B2"/>
    <w:rsid w:val="006C399F"/>
    <w:rsid w:val="006C4D72"/>
    <w:rsid w:val="006C5996"/>
    <w:rsid w:val="006C5A82"/>
    <w:rsid w:val="006C75A3"/>
    <w:rsid w:val="006D1274"/>
    <w:rsid w:val="006D192A"/>
    <w:rsid w:val="006D1954"/>
    <w:rsid w:val="006D420B"/>
    <w:rsid w:val="006D4301"/>
    <w:rsid w:val="006D5A4D"/>
    <w:rsid w:val="006E04A0"/>
    <w:rsid w:val="006E04DB"/>
    <w:rsid w:val="006E092F"/>
    <w:rsid w:val="006E2290"/>
    <w:rsid w:val="006E495E"/>
    <w:rsid w:val="006F1B96"/>
    <w:rsid w:val="006F4E03"/>
    <w:rsid w:val="006F5D15"/>
    <w:rsid w:val="006F605A"/>
    <w:rsid w:val="006F6124"/>
    <w:rsid w:val="006F7F03"/>
    <w:rsid w:val="007012AC"/>
    <w:rsid w:val="00701616"/>
    <w:rsid w:val="007016E6"/>
    <w:rsid w:val="00703C89"/>
    <w:rsid w:val="00704A96"/>
    <w:rsid w:val="00705F27"/>
    <w:rsid w:val="0070626C"/>
    <w:rsid w:val="00706C67"/>
    <w:rsid w:val="00707FBB"/>
    <w:rsid w:val="00710B31"/>
    <w:rsid w:val="007120D4"/>
    <w:rsid w:val="007123F6"/>
    <w:rsid w:val="007169A6"/>
    <w:rsid w:val="0072229F"/>
    <w:rsid w:val="00725C23"/>
    <w:rsid w:val="0072615C"/>
    <w:rsid w:val="00726708"/>
    <w:rsid w:val="007303C3"/>
    <w:rsid w:val="00733EEC"/>
    <w:rsid w:val="00735153"/>
    <w:rsid w:val="00736592"/>
    <w:rsid w:val="00737220"/>
    <w:rsid w:val="00741A4F"/>
    <w:rsid w:val="00742F2F"/>
    <w:rsid w:val="00743431"/>
    <w:rsid w:val="007467C0"/>
    <w:rsid w:val="00747AFC"/>
    <w:rsid w:val="007566B5"/>
    <w:rsid w:val="00756976"/>
    <w:rsid w:val="007574FF"/>
    <w:rsid w:val="00761245"/>
    <w:rsid w:val="00761531"/>
    <w:rsid w:val="007647F0"/>
    <w:rsid w:val="0076683B"/>
    <w:rsid w:val="0076778C"/>
    <w:rsid w:val="00771329"/>
    <w:rsid w:val="00774C20"/>
    <w:rsid w:val="0077572A"/>
    <w:rsid w:val="00776136"/>
    <w:rsid w:val="007776B8"/>
    <w:rsid w:val="007779C5"/>
    <w:rsid w:val="00777A52"/>
    <w:rsid w:val="00777D9A"/>
    <w:rsid w:val="00780D08"/>
    <w:rsid w:val="00784B4A"/>
    <w:rsid w:val="00784E25"/>
    <w:rsid w:val="007868E5"/>
    <w:rsid w:val="00786E32"/>
    <w:rsid w:val="0079059D"/>
    <w:rsid w:val="00791746"/>
    <w:rsid w:val="007934D8"/>
    <w:rsid w:val="00793B51"/>
    <w:rsid w:val="00794D02"/>
    <w:rsid w:val="0079536D"/>
    <w:rsid w:val="007953BB"/>
    <w:rsid w:val="00796E83"/>
    <w:rsid w:val="007A0EC1"/>
    <w:rsid w:val="007A1B86"/>
    <w:rsid w:val="007A237F"/>
    <w:rsid w:val="007A30B3"/>
    <w:rsid w:val="007A626D"/>
    <w:rsid w:val="007B07AD"/>
    <w:rsid w:val="007B2E1F"/>
    <w:rsid w:val="007B49DB"/>
    <w:rsid w:val="007B64EE"/>
    <w:rsid w:val="007C1B51"/>
    <w:rsid w:val="007C3DD5"/>
    <w:rsid w:val="007C409D"/>
    <w:rsid w:val="007C4314"/>
    <w:rsid w:val="007C5C09"/>
    <w:rsid w:val="007C5ED4"/>
    <w:rsid w:val="007C6D56"/>
    <w:rsid w:val="007C6D78"/>
    <w:rsid w:val="007C7798"/>
    <w:rsid w:val="007D1737"/>
    <w:rsid w:val="007D1CC0"/>
    <w:rsid w:val="007D238C"/>
    <w:rsid w:val="007D263B"/>
    <w:rsid w:val="007D480E"/>
    <w:rsid w:val="007D6583"/>
    <w:rsid w:val="007D6B18"/>
    <w:rsid w:val="007D6D28"/>
    <w:rsid w:val="007D7081"/>
    <w:rsid w:val="007E51B1"/>
    <w:rsid w:val="007E5BC8"/>
    <w:rsid w:val="007E5E26"/>
    <w:rsid w:val="007E6DA6"/>
    <w:rsid w:val="007F0087"/>
    <w:rsid w:val="007F10E7"/>
    <w:rsid w:val="007F244F"/>
    <w:rsid w:val="007F2880"/>
    <w:rsid w:val="007F3329"/>
    <w:rsid w:val="00801027"/>
    <w:rsid w:val="008025CA"/>
    <w:rsid w:val="00802EC8"/>
    <w:rsid w:val="0080373B"/>
    <w:rsid w:val="00812406"/>
    <w:rsid w:val="008138BE"/>
    <w:rsid w:val="00815207"/>
    <w:rsid w:val="0081616C"/>
    <w:rsid w:val="008163F1"/>
    <w:rsid w:val="008214C2"/>
    <w:rsid w:val="008221CB"/>
    <w:rsid w:val="00823626"/>
    <w:rsid w:val="00823CE2"/>
    <w:rsid w:val="0082635C"/>
    <w:rsid w:val="00830B23"/>
    <w:rsid w:val="00830C4D"/>
    <w:rsid w:val="008331CB"/>
    <w:rsid w:val="00836197"/>
    <w:rsid w:val="00837F13"/>
    <w:rsid w:val="00847CA3"/>
    <w:rsid w:val="00847DF1"/>
    <w:rsid w:val="00851C67"/>
    <w:rsid w:val="00852BB7"/>
    <w:rsid w:val="008544B4"/>
    <w:rsid w:val="00855485"/>
    <w:rsid w:val="00855ACF"/>
    <w:rsid w:val="00856C78"/>
    <w:rsid w:val="00857559"/>
    <w:rsid w:val="00857C0C"/>
    <w:rsid w:val="00861634"/>
    <w:rsid w:val="00863ABC"/>
    <w:rsid w:val="00864278"/>
    <w:rsid w:val="00866BF0"/>
    <w:rsid w:val="008678E0"/>
    <w:rsid w:val="00867DDA"/>
    <w:rsid w:val="0087426E"/>
    <w:rsid w:val="008772EE"/>
    <w:rsid w:val="00882522"/>
    <w:rsid w:val="008834A4"/>
    <w:rsid w:val="008840B2"/>
    <w:rsid w:val="008863B8"/>
    <w:rsid w:val="00887C1E"/>
    <w:rsid w:val="00890158"/>
    <w:rsid w:val="00890CB0"/>
    <w:rsid w:val="00892CC2"/>
    <w:rsid w:val="00893864"/>
    <w:rsid w:val="00896F4C"/>
    <w:rsid w:val="008A2CDF"/>
    <w:rsid w:val="008A34EB"/>
    <w:rsid w:val="008A67B6"/>
    <w:rsid w:val="008A69B4"/>
    <w:rsid w:val="008B0C4D"/>
    <w:rsid w:val="008B57C5"/>
    <w:rsid w:val="008B6A37"/>
    <w:rsid w:val="008B75D9"/>
    <w:rsid w:val="008B7821"/>
    <w:rsid w:val="008C00A8"/>
    <w:rsid w:val="008C0406"/>
    <w:rsid w:val="008C3BD7"/>
    <w:rsid w:val="008D1B12"/>
    <w:rsid w:val="008D31AD"/>
    <w:rsid w:val="008D3223"/>
    <w:rsid w:val="008D7210"/>
    <w:rsid w:val="008E110A"/>
    <w:rsid w:val="008E1822"/>
    <w:rsid w:val="008E227B"/>
    <w:rsid w:val="008E2280"/>
    <w:rsid w:val="008E7B8A"/>
    <w:rsid w:val="008E7D59"/>
    <w:rsid w:val="008F1426"/>
    <w:rsid w:val="008F2535"/>
    <w:rsid w:val="008F25DC"/>
    <w:rsid w:val="008F6420"/>
    <w:rsid w:val="008F7344"/>
    <w:rsid w:val="00901993"/>
    <w:rsid w:val="00901A77"/>
    <w:rsid w:val="009035D8"/>
    <w:rsid w:val="00903769"/>
    <w:rsid w:val="00903C4F"/>
    <w:rsid w:val="00903DC5"/>
    <w:rsid w:val="00904141"/>
    <w:rsid w:val="0090540B"/>
    <w:rsid w:val="009078CB"/>
    <w:rsid w:val="00913213"/>
    <w:rsid w:val="00920662"/>
    <w:rsid w:val="009218D7"/>
    <w:rsid w:val="00921DF1"/>
    <w:rsid w:val="009277AE"/>
    <w:rsid w:val="00927B43"/>
    <w:rsid w:val="0093239C"/>
    <w:rsid w:val="00932879"/>
    <w:rsid w:val="00932D64"/>
    <w:rsid w:val="00934C16"/>
    <w:rsid w:val="00936103"/>
    <w:rsid w:val="009404A2"/>
    <w:rsid w:val="009405D6"/>
    <w:rsid w:val="00944AE7"/>
    <w:rsid w:val="009473BA"/>
    <w:rsid w:val="00951208"/>
    <w:rsid w:val="00952829"/>
    <w:rsid w:val="00952CDD"/>
    <w:rsid w:val="00954DAC"/>
    <w:rsid w:val="00955A91"/>
    <w:rsid w:val="00962C7E"/>
    <w:rsid w:val="00965487"/>
    <w:rsid w:val="00967131"/>
    <w:rsid w:val="00972565"/>
    <w:rsid w:val="009729B0"/>
    <w:rsid w:val="009746DB"/>
    <w:rsid w:val="00975A42"/>
    <w:rsid w:val="00975F94"/>
    <w:rsid w:val="00976D91"/>
    <w:rsid w:val="00980447"/>
    <w:rsid w:val="00980665"/>
    <w:rsid w:val="0098157A"/>
    <w:rsid w:val="00981F2D"/>
    <w:rsid w:val="00982B0B"/>
    <w:rsid w:val="00983840"/>
    <w:rsid w:val="00984CCF"/>
    <w:rsid w:val="00985718"/>
    <w:rsid w:val="00990EED"/>
    <w:rsid w:val="00991BBE"/>
    <w:rsid w:val="00992118"/>
    <w:rsid w:val="00992568"/>
    <w:rsid w:val="009927B1"/>
    <w:rsid w:val="00992DBB"/>
    <w:rsid w:val="009935A2"/>
    <w:rsid w:val="00993A9F"/>
    <w:rsid w:val="00993E6C"/>
    <w:rsid w:val="009957D4"/>
    <w:rsid w:val="00995BEA"/>
    <w:rsid w:val="009A0BF8"/>
    <w:rsid w:val="009A4EB3"/>
    <w:rsid w:val="009A5AB7"/>
    <w:rsid w:val="009A7226"/>
    <w:rsid w:val="009A7C51"/>
    <w:rsid w:val="009B08B0"/>
    <w:rsid w:val="009B6031"/>
    <w:rsid w:val="009C01DF"/>
    <w:rsid w:val="009C215F"/>
    <w:rsid w:val="009C6BF9"/>
    <w:rsid w:val="009C714F"/>
    <w:rsid w:val="009D0F7B"/>
    <w:rsid w:val="009D0FC4"/>
    <w:rsid w:val="009D28A5"/>
    <w:rsid w:val="009D2F44"/>
    <w:rsid w:val="009D60AB"/>
    <w:rsid w:val="009E08C0"/>
    <w:rsid w:val="009E2318"/>
    <w:rsid w:val="009E307D"/>
    <w:rsid w:val="009E4FD0"/>
    <w:rsid w:val="009E5BAE"/>
    <w:rsid w:val="009E6BE1"/>
    <w:rsid w:val="009E7766"/>
    <w:rsid w:val="009F1DFE"/>
    <w:rsid w:val="009F29E2"/>
    <w:rsid w:val="009F3A42"/>
    <w:rsid w:val="00A004DB"/>
    <w:rsid w:val="00A01451"/>
    <w:rsid w:val="00A01563"/>
    <w:rsid w:val="00A07F04"/>
    <w:rsid w:val="00A11B5F"/>
    <w:rsid w:val="00A1651E"/>
    <w:rsid w:val="00A1739C"/>
    <w:rsid w:val="00A21142"/>
    <w:rsid w:val="00A24F2E"/>
    <w:rsid w:val="00A26838"/>
    <w:rsid w:val="00A26981"/>
    <w:rsid w:val="00A271C3"/>
    <w:rsid w:val="00A30225"/>
    <w:rsid w:val="00A309DF"/>
    <w:rsid w:val="00A30E19"/>
    <w:rsid w:val="00A32482"/>
    <w:rsid w:val="00A333A6"/>
    <w:rsid w:val="00A34EB4"/>
    <w:rsid w:val="00A3652B"/>
    <w:rsid w:val="00A3771A"/>
    <w:rsid w:val="00A41B76"/>
    <w:rsid w:val="00A421D0"/>
    <w:rsid w:val="00A42F71"/>
    <w:rsid w:val="00A503D2"/>
    <w:rsid w:val="00A5125A"/>
    <w:rsid w:val="00A54479"/>
    <w:rsid w:val="00A5473D"/>
    <w:rsid w:val="00A54E35"/>
    <w:rsid w:val="00A54F97"/>
    <w:rsid w:val="00A55A7E"/>
    <w:rsid w:val="00A568E7"/>
    <w:rsid w:val="00A57811"/>
    <w:rsid w:val="00A57AAF"/>
    <w:rsid w:val="00A60739"/>
    <w:rsid w:val="00A63D6E"/>
    <w:rsid w:val="00A64C7F"/>
    <w:rsid w:val="00A65EB2"/>
    <w:rsid w:val="00A66EE3"/>
    <w:rsid w:val="00A67AEB"/>
    <w:rsid w:val="00A7010C"/>
    <w:rsid w:val="00A70875"/>
    <w:rsid w:val="00A73292"/>
    <w:rsid w:val="00A74604"/>
    <w:rsid w:val="00A75AEA"/>
    <w:rsid w:val="00A76E20"/>
    <w:rsid w:val="00A80F6C"/>
    <w:rsid w:val="00A8114B"/>
    <w:rsid w:val="00A83002"/>
    <w:rsid w:val="00A83EB1"/>
    <w:rsid w:val="00A842FD"/>
    <w:rsid w:val="00A85334"/>
    <w:rsid w:val="00A86A2A"/>
    <w:rsid w:val="00A90CBD"/>
    <w:rsid w:val="00A9143A"/>
    <w:rsid w:val="00A92AC2"/>
    <w:rsid w:val="00A94422"/>
    <w:rsid w:val="00A97134"/>
    <w:rsid w:val="00A97D53"/>
    <w:rsid w:val="00AA0829"/>
    <w:rsid w:val="00AA1051"/>
    <w:rsid w:val="00AA2188"/>
    <w:rsid w:val="00AA21DF"/>
    <w:rsid w:val="00AA227C"/>
    <w:rsid w:val="00AA4079"/>
    <w:rsid w:val="00AA4A56"/>
    <w:rsid w:val="00AA4F45"/>
    <w:rsid w:val="00AA66D9"/>
    <w:rsid w:val="00AA78C1"/>
    <w:rsid w:val="00AB0020"/>
    <w:rsid w:val="00AB2238"/>
    <w:rsid w:val="00AB258E"/>
    <w:rsid w:val="00AB2617"/>
    <w:rsid w:val="00AB37AE"/>
    <w:rsid w:val="00AB3909"/>
    <w:rsid w:val="00AB44F2"/>
    <w:rsid w:val="00AB4CDA"/>
    <w:rsid w:val="00AB74B0"/>
    <w:rsid w:val="00AB75E6"/>
    <w:rsid w:val="00AB783E"/>
    <w:rsid w:val="00AC067E"/>
    <w:rsid w:val="00AC09C5"/>
    <w:rsid w:val="00AC1915"/>
    <w:rsid w:val="00AC553E"/>
    <w:rsid w:val="00AC7129"/>
    <w:rsid w:val="00AC716C"/>
    <w:rsid w:val="00AC7A31"/>
    <w:rsid w:val="00AD213A"/>
    <w:rsid w:val="00AD29DA"/>
    <w:rsid w:val="00AD3B6B"/>
    <w:rsid w:val="00AD4103"/>
    <w:rsid w:val="00AD7EB0"/>
    <w:rsid w:val="00AE0B46"/>
    <w:rsid w:val="00AE0B8B"/>
    <w:rsid w:val="00AE2872"/>
    <w:rsid w:val="00AE3145"/>
    <w:rsid w:val="00AE4459"/>
    <w:rsid w:val="00AF18C2"/>
    <w:rsid w:val="00AF21C2"/>
    <w:rsid w:val="00AF3FE3"/>
    <w:rsid w:val="00AF6769"/>
    <w:rsid w:val="00AF72DE"/>
    <w:rsid w:val="00AF75D1"/>
    <w:rsid w:val="00AF7D7A"/>
    <w:rsid w:val="00B005EC"/>
    <w:rsid w:val="00B0079B"/>
    <w:rsid w:val="00B03091"/>
    <w:rsid w:val="00B04804"/>
    <w:rsid w:val="00B07DA6"/>
    <w:rsid w:val="00B11FDC"/>
    <w:rsid w:val="00B13E69"/>
    <w:rsid w:val="00B13E8B"/>
    <w:rsid w:val="00B147F8"/>
    <w:rsid w:val="00B15B73"/>
    <w:rsid w:val="00B17B00"/>
    <w:rsid w:val="00B2038C"/>
    <w:rsid w:val="00B206C7"/>
    <w:rsid w:val="00B212DF"/>
    <w:rsid w:val="00B26852"/>
    <w:rsid w:val="00B2752B"/>
    <w:rsid w:val="00B30156"/>
    <w:rsid w:val="00B303D8"/>
    <w:rsid w:val="00B3081C"/>
    <w:rsid w:val="00B32B94"/>
    <w:rsid w:val="00B32C67"/>
    <w:rsid w:val="00B336BA"/>
    <w:rsid w:val="00B34F1E"/>
    <w:rsid w:val="00B354A0"/>
    <w:rsid w:val="00B35BCF"/>
    <w:rsid w:val="00B3632B"/>
    <w:rsid w:val="00B37DC7"/>
    <w:rsid w:val="00B41136"/>
    <w:rsid w:val="00B41AE7"/>
    <w:rsid w:val="00B44877"/>
    <w:rsid w:val="00B45F90"/>
    <w:rsid w:val="00B503B5"/>
    <w:rsid w:val="00B52E00"/>
    <w:rsid w:val="00B5310C"/>
    <w:rsid w:val="00B53A34"/>
    <w:rsid w:val="00B57677"/>
    <w:rsid w:val="00B60630"/>
    <w:rsid w:val="00B66783"/>
    <w:rsid w:val="00B66C1D"/>
    <w:rsid w:val="00B67091"/>
    <w:rsid w:val="00B70677"/>
    <w:rsid w:val="00B74C2D"/>
    <w:rsid w:val="00B753E0"/>
    <w:rsid w:val="00B758C1"/>
    <w:rsid w:val="00B75A87"/>
    <w:rsid w:val="00B76238"/>
    <w:rsid w:val="00B76DEB"/>
    <w:rsid w:val="00B80C6D"/>
    <w:rsid w:val="00B823E4"/>
    <w:rsid w:val="00B84D9F"/>
    <w:rsid w:val="00B85825"/>
    <w:rsid w:val="00B867FA"/>
    <w:rsid w:val="00B902B5"/>
    <w:rsid w:val="00B9063A"/>
    <w:rsid w:val="00B91316"/>
    <w:rsid w:val="00B92429"/>
    <w:rsid w:val="00B9300A"/>
    <w:rsid w:val="00B93560"/>
    <w:rsid w:val="00B948C6"/>
    <w:rsid w:val="00B95768"/>
    <w:rsid w:val="00BA14EB"/>
    <w:rsid w:val="00BA5508"/>
    <w:rsid w:val="00BA5B0C"/>
    <w:rsid w:val="00BA5C4E"/>
    <w:rsid w:val="00BA5E66"/>
    <w:rsid w:val="00BB3EAE"/>
    <w:rsid w:val="00BB45E9"/>
    <w:rsid w:val="00BB5D2C"/>
    <w:rsid w:val="00BC1DB0"/>
    <w:rsid w:val="00BC4D4C"/>
    <w:rsid w:val="00BC66F6"/>
    <w:rsid w:val="00BC689E"/>
    <w:rsid w:val="00BD0CB5"/>
    <w:rsid w:val="00BD28C6"/>
    <w:rsid w:val="00BD3FC5"/>
    <w:rsid w:val="00BD5FB7"/>
    <w:rsid w:val="00BD6E5D"/>
    <w:rsid w:val="00BD7122"/>
    <w:rsid w:val="00BD7AED"/>
    <w:rsid w:val="00BE0E89"/>
    <w:rsid w:val="00BE1E77"/>
    <w:rsid w:val="00BE2714"/>
    <w:rsid w:val="00BE3506"/>
    <w:rsid w:val="00BE6C06"/>
    <w:rsid w:val="00BE7867"/>
    <w:rsid w:val="00BF4750"/>
    <w:rsid w:val="00BF795E"/>
    <w:rsid w:val="00C01F72"/>
    <w:rsid w:val="00C02F97"/>
    <w:rsid w:val="00C044F2"/>
    <w:rsid w:val="00C062A3"/>
    <w:rsid w:val="00C073A8"/>
    <w:rsid w:val="00C10CC5"/>
    <w:rsid w:val="00C11AE0"/>
    <w:rsid w:val="00C11D94"/>
    <w:rsid w:val="00C125D9"/>
    <w:rsid w:val="00C13BAB"/>
    <w:rsid w:val="00C13F57"/>
    <w:rsid w:val="00C15033"/>
    <w:rsid w:val="00C15EFA"/>
    <w:rsid w:val="00C24300"/>
    <w:rsid w:val="00C24BBF"/>
    <w:rsid w:val="00C2689C"/>
    <w:rsid w:val="00C275B2"/>
    <w:rsid w:val="00C311D5"/>
    <w:rsid w:val="00C31480"/>
    <w:rsid w:val="00C31911"/>
    <w:rsid w:val="00C33DFD"/>
    <w:rsid w:val="00C35199"/>
    <w:rsid w:val="00C35978"/>
    <w:rsid w:val="00C36449"/>
    <w:rsid w:val="00C40A7D"/>
    <w:rsid w:val="00C40D35"/>
    <w:rsid w:val="00C431D1"/>
    <w:rsid w:val="00C438FC"/>
    <w:rsid w:val="00C44A9E"/>
    <w:rsid w:val="00C44CA0"/>
    <w:rsid w:val="00C4530D"/>
    <w:rsid w:val="00C474FB"/>
    <w:rsid w:val="00C5086D"/>
    <w:rsid w:val="00C54515"/>
    <w:rsid w:val="00C54B6D"/>
    <w:rsid w:val="00C60F21"/>
    <w:rsid w:val="00C638A6"/>
    <w:rsid w:val="00C63F84"/>
    <w:rsid w:val="00C6569A"/>
    <w:rsid w:val="00C669D2"/>
    <w:rsid w:val="00C66B15"/>
    <w:rsid w:val="00C66C50"/>
    <w:rsid w:val="00C72CF2"/>
    <w:rsid w:val="00C74D7B"/>
    <w:rsid w:val="00C80844"/>
    <w:rsid w:val="00C80987"/>
    <w:rsid w:val="00C81D6B"/>
    <w:rsid w:val="00C852EE"/>
    <w:rsid w:val="00C85514"/>
    <w:rsid w:val="00C855E9"/>
    <w:rsid w:val="00C85DF2"/>
    <w:rsid w:val="00C87775"/>
    <w:rsid w:val="00C9062C"/>
    <w:rsid w:val="00C9092B"/>
    <w:rsid w:val="00C92839"/>
    <w:rsid w:val="00C92EBB"/>
    <w:rsid w:val="00C9332D"/>
    <w:rsid w:val="00C95C1F"/>
    <w:rsid w:val="00C96E61"/>
    <w:rsid w:val="00CA0930"/>
    <w:rsid w:val="00CA1CAA"/>
    <w:rsid w:val="00CA1E90"/>
    <w:rsid w:val="00CA29C6"/>
    <w:rsid w:val="00CA5B6B"/>
    <w:rsid w:val="00CA5CF8"/>
    <w:rsid w:val="00CA5EB2"/>
    <w:rsid w:val="00CA663B"/>
    <w:rsid w:val="00CB0D61"/>
    <w:rsid w:val="00CB31FC"/>
    <w:rsid w:val="00CB415A"/>
    <w:rsid w:val="00CB64D3"/>
    <w:rsid w:val="00CC0DEC"/>
    <w:rsid w:val="00CC1133"/>
    <w:rsid w:val="00CC159E"/>
    <w:rsid w:val="00CC1A7B"/>
    <w:rsid w:val="00CC2200"/>
    <w:rsid w:val="00CC3A36"/>
    <w:rsid w:val="00CC5947"/>
    <w:rsid w:val="00CC626E"/>
    <w:rsid w:val="00CC7E3B"/>
    <w:rsid w:val="00CD25DB"/>
    <w:rsid w:val="00CD4F0C"/>
    <w:rsid w:val="00CE1940"/>
    <w:rsid w:val="00CE310F"/>
    <w:rsid w:val="00CE31AA"/>
    <w:rsid w:val="00CE32AB"/>
    <w:rsid w:val="00CE6C71"/>
    <w:rsid w:val="00CE7795"/>
    <w:rsid w:val="00CF0306"/>
    <w:rsid w:val="00D00BA0"/>
    <w:rsid w:val="00D024FA"/>
    <w:rsid w:val="00D025ED"/>
    <w:rsid w:val="00D02D63"/>
    <w:rsid w:val="00D03433"/>
    <w:rsid w:val="00D05C3F"/>
    <w:rsid w:val="00D06084"/>
    <w:rsid w:val="00D06B60"/>
    <w:rsid w:val="00D06D99"/>
    <w:rsid w:val="00D077B7"/>
    <w:rsid w:val="00D105EC"/>
    <w:rsid w:val="00D118DB"/>
    <w:rsid w:val="00D12ADC"/>
    <w:rsid w:val="00D13D78"/>
    <w:rsid w:val="00D14760"/>
    <w:rsid w:val="00D202EF"/>
    <w:rsid w:val="00D21F71"/>
    <w:rsid w:val="00D23A41"/>
    <w:rsid w:val="00D249B5"/>
    <w:rsid w:val="00D2601F"/>
    <w:rsid w:val="00D27A78"/>
    <w:rsid w:val="00D30F3B"/>
    <w:rsid w:val="00D31C04"/>
    <w:rsid w:val="00D31D5D"/>
    <w:rsid w:val="00D321B3"/>
    <w:rsid w:val="00D32341"/>
    <w:rsid w:val="00D32BF9"/>
    <w:rsid w:val="00D338E9"/>
    <w:rsid w:val="00D34BF6"/>
    <w:rsid w:val="00D355B8"/>
    <w:rsid w:val="00D36C5E"/>
    <w:rsid w:val="00D36DBB"/>
    <w:rsid w:val="00D40473"/>
    <w:rsid w:val="00D435EC"/>
    <w:rsid w:val="00D44EED"/>
    <w:rsid w:val="00D521FF"/>
    <w:rsid w:val="00D5259F"/>
    <w:rsid w:val="00D52BEC"/>
    <w:rsid w:val="00D53718"/>
    <w:rsid w:val="00D54155"/>
    <w:rsid w:val="00D54230"/>
    <w:rsid w:val="00D55907"/>
    <w:rsid w:val="00D57B61"/>
    <w:rsid w:val="00D6040D"/>
    <w:rsid w:val="00D60788"/>
    <w:rsid w:val="00D6097A"/>
    <w:rsid w:val="00D622AA"/>
    <w:rsid w:val="00D65B0D"/>
    <w:rsid w:val="00D65CC3"/>
    <w:rsid w:val="00D72FBD"/>
    <w:rsid w:val="00D73BAD"/>
    <w:rsid w:val="00D772E4"/>
    <w:rsid w:val="00D8285E"/>
    <w:rsid w:val="00D83448"/>
    <w:rsid w:val="00D83F0F"/>
    <w:rsid w:val="00D8749F"/>
    <w:rsid w:val="00D8793C"/>
    <w:rsid w:val="00D879C2"/>
    <w:rsid w:val="00D92693"/>
    <w:rsid w:val="00D94F6E"/>
    <w:rsid w:val="00D96C7D"/>
    <w:rsid w:val="00D96FD7"/>
    <w:rsid w:val="00DA0E87"/>
    <w:rsid w:val="00DA2E08"/>
    <w:rsid w:val="00DA4E11"/>
    <w:rsid w:val="00DA61D1"/>
    <w:rsid w:val="00DB3EF2"/>
    <w:rsid w:val="00DB4198"/>
    <w:rsid w:val="00DB76F1"/>
    <w:rsid w:val="00DC0F79"/>
    <w:rsid w:val="00DC1295"/>
    <w:rsid w:val="00DC1A26"/>
    <w:rsid w:val="00DC1F49"/>
    <w:rsid w:val="00DC277A"/>
    <w:rsid w:val="00DC3FFD"/>
    <w:rsid w:val="00DC4448"/>
    <w:rsid w:val="00DC6A96"/>
    <w:rsid w:val="00DC7039"/>
    <w:rsid w:val="00DC752C"/>
    <w:rsid w:val="00DD1794"/>
    <w:rsid w:val="00DD1EB3"/>
    <w:rsid w:val="00DD2ED1"/>
    <w:rsid w:val="00DD5CA9"/>
    <w:rsid w:val="00DD5F8F"/>
    <w:rsid w:val="00DE0705"/>
    <w:rsid w:val="00DE28B2"/>
    <w:rsid w:val="00DE4088"/>
    <w:rsid w:val="00DE416C"/>
    <w:rsid w:val="00DE60B6"/>
    <w:rsid w:val="00DE7E2A"/>
    <w:rsid w:val="00DF09A9"/>
    <w:rsid w:val="00DF3ABA"/>
    <w:rsid w:val="00DF4A40"/>
    <w:rsid w:val="00DF6458"/>
    <w:rsid w:val="00DF763D"/>
    <w:rsid w:val="00E000AA"/>
    <w:rsid w:val="00E0059F"/>
    <w:rsid w:val="00E024DE"/>
    <w:rsid w:val="00E032DE"/>
    <w:rsid w:val="00E03EE7"/>
    <w:rsid w:val="00E05FBC"/>
    <w:rsid w:val="00E06747"/>
    <w:rsid w:val="00E06D28"/>
    <w:rsid w:val="00E073EE"/>
    <w:rsid w:val="00E07F7B"/>
    <w:rsid w:val="00E10145"/>
    <w:rsid w:val="00E12C3B"/>
    <w:rsid w:val="00E14E42"/>
    <w:rsid w:val="00E20064"/>
    <w:rsid w:val="00E2121C"/>
    <w:rsid w:val="00E219A1"/>
    <w:rsid w:val="00E24EC7"/>
    <w:rsid w:val="00E27641"/>
    <w:rsid w:val="00E33847"/>
    <w:rsid w:val="00E33CAC"/>
    <w:rsid w:val="00E34ACE"/>
    <w:rsid w:val="00E35FA2"/>
    <w:rsid w:val="00E3650E"/>
    <w:rsid w:val="00E36AF7"/>
    <w:rsid w:val="00E4044F"/>
    <w:rsid w:val="00E41D3C"/>
    <w:rsid w:val="00E41D6E"/>
    <w:rsid w:val="00E42A0E"/>
    <w:rsid w:val="00E4399C"/>
    <w:rsid w:val="00E4426A"/>
    <w:rsid w:val="00E45BF1"/>
    <w:rsid w:val="00E45E3C"/>
    <w:rsid w:val="00E47049"/>
    <w:rsid w:val="00E47C35"/>
    <w:rsid w:val="00E50941"/>
    <w:rsid w:val="00E513CE"/>
    <w:rsid w:val="00E51FFD"/>
    <w:rsid w:val="00E5406E"/>
    <w:rsid w:val="00E55FB7"/>
    <w:rsid w:val="00E56A50"/>
    <w:rsid w:val="00E6255B"/>
    <w:rsid w:val="00E62D46"/>
    <w:rsid w:val="00E63E93"/>
    <w:rsid w:val="00E649FE"/>
    <w:rsid w:val="00E66364"/>
    <w:rsid w:val="00E72BAC"/>
    <w:rsid w:val="00E74161"/>
    <w:rsid w:val="00E74317"/>
    <w:rsid w:val="00E744D3"/>
    <w:rsid w:val="00E747B2"/>
    <w:rsid w:val="00E808EB"/>
    <w:rsid w:val="00E816C6"/>
    <w:rsid w:val="00E82BE4"/>
    <w:rsid w:val="00E85008"/>
    <w:rsid w:val="00E90850"/>
    <w:rsid w:val="00E96E4A"/>
    <w:rsid w:val="00EA1A79"/>
    <w:rsid w:val="00EA4215"/>
    <w:rsid w:val="00EA6319"/>
    <w:rsid w:val="00EB01C2"/>
    <w:rsid w:val="00EB071A"/>
    <w:rsid w:val="00EB1F23"/>
    <w:rsid w:val="00EB2341"/>
    <w:rsid w:val="00EB409E"/>
    <w:rsid w:val="00EB737F"/>
    <w:rsid w:val="00EB77E9"/>
    <w:rsid w:val="00EC0CAF"/>
    <w:rsid w:val="00EC26F9"/>
    <w:rsid w:val="00EC510A"/>
    <w:rsid w:val="00EC6865"/>
    <w:rsid w:val="00EC69C3"/>
    <w:rsid w:val="00ED1861"/>
    <w:rsid w:val="00ED276B"/>
    <w:rsid w:val="00ED2D69"/>
    <w:rsid w:val="00ED5295"/>
    <w:rsid w:val="00ED5860"/>
    <w:rsid w:val="00ED5FD3"/>
    <w:rsid w:val="00EE592C"/>
    <w:rsid w:val="00EE7373"/>
    <w:rsid w:val="00EE788C"/>
    <w:rsid w:val="00EE7E99"/>
    <w:rsid w:val="00EF2D86"/>
    <w:rsid w:val="00EF44EF"/>
    <w:rsid w:val="00EF519B"/>
    <w:rsid w:val="00EF534C"/>
    <w:rsid w:val="00EF592F"/>
    <w:rsid w:val="00EF5BA7"/>
    <w:rsid w:val="00EF7FB6"/>
    <w:rsid w:val="00F004D3"/>
    <w:rsid w:val="00F00F97"/>
    <w:rsid w:val="00F0582A"/>
    <w:rsid w:val="00F058B3"/>
    <w:rsid w:val="00F07279"/>
    <w:rsid w:val="00F14744"/>
    <w:rsid w:val="00F15397"/>
    <w:rsid w:val="00F177A4"/>
    <w:rsid w:val="00F203EC"/>
    <w:rsid w:val="00F24182"/>
    <w:rsid w:val="00F250C5"/>
    <w:rsid w:val="00F26297"/>
    <w:rsid w:val="00F320A8"/>
    <w:rsid w:val="00F324D1"/>
    <w:rsid w:val="00F32E34"/>
    <w:rsid w:val="00F33077"/>
    <w:rsid w:val="00F351B6"/>
    <w:rsid w:val="00F37B0D"/>
    <w:rsid w:val="00F407BF"/>
    <w:rsid w:val="00F41142"/>
    <w:rsid w:val="00F4157E"/>
    <w:rsid w:val="00F4299B"/>
    <w:rsid w:val="00F431C5"/>
    <w:rsid w:val="00F4542A"/>
    <w:rsid w:val="00F458BE"/>
    <w:rsid w:val="00F46B96"/>
    <w:rsid w:val="00F477A4"/>
    <w:rsid w:val="00F47D30"/>
    <w:rsid w:val="00F47F05"/>
    <w:rsid w:val="00F510A2"/>
    <w:rsid w:val="00F52AB5"/>
    <w:rsid w:val="00F531BF"/>
    <w:rsid w:val="00F54030"/>
    <w:rsid w:val="00F54842"/>
    <w:rsid w:val="00F55555"/>
    <w:rsid w:val="00F55903"/>
    <w:rsid w:val="00F57A2C"/>
    <w:rsid w:val="00F63AF3"/>
    <w:rsid w:val="00F67D7A"/>
    <w:rsid w:val="00F703C2"/>
    <w:rsid w:val="00F71942"/>
    <w:rsid w:val="00F74065"/>
    <w:rsid w:val="00F7434D"/>
    <w:rsid w:val="00F75672"/>
    <w:rsid w:val="00F76A3E"/>
    <w:rsid w:val="00F76F3F"/>
    <w:rsid w:val="00F816E8"/>
    <w:rsid w:val="00F83573"/>
    <w:rsid w:val="00F8381A"/>
    <w:rsid w:val="00F840A9"/>
    <w:rsid w:val="00F850A4"/>
    <w:rsid w:val="00F861AB"/>
    <w:rsid w:val="00F87B86"/>
    <w:rsid w:val="00F9008E"/>
    <w:rsid w:val="00F9089C"/>
    <w:rsid w:val="00F90CE1"/>
    <w:rsid w:val="00F9513E"/>
    <w:rsid w:val="00F965BD"/>
    <w:rsid w:val="00F97968"/>
    <w:rsid w:val="00F97ACF"/>
    <w:rsid w:val="00FA0445"/>
    <w:rsid w:val="00FA1B7D"/>
    <w:rsid w:val="00FA4173"/>
    <w:rsid w:val="00FA4ACA"/>
    <w:rsid w:val="00FA4D17"/>
    <w:rsid w:val="00FA504B"/>
    <w:rsid w:val="00FA5CC2"/>
    <w:rsid w:val="00FA7B32"/>
    <w:rsid w:val="00FB01A1"/>
    <w:rsid w:val="00FB13AC"/>
    <w:rsid w:val="00FB145E"/>
    <w:rsid w:val="00FB198F"/>
    <w:rsid w:val="00FB2411"/>
    <w:rsid w:val="00FB2A5D"/>
    <w:rsid w:val="00FC2C93"/>
    <w:rsid w:val="00FC3864"/>
    <w:rsid w:val="00FC544F"/>
    <w:rsid w:val="00FC7B88"/>
    <w:rsid w:val="00FD0747"/>
    <w:rsid w:val="00FD4329"/>
    <w:rsid w:val="00FE09F3"/>
    <w:rsid w:val="00FE18C3"/>
    <w:rsid w:val="00FE36D5"/>
    <w:rsid w:val="00FE7B77"/>
    <w:rsid w:val="00FF1961"/>
    <w:rsid w:val="00FF24D9"/>
    <w:rsid w:val="00FF2D09"/>
    <w:rsid w:val="00FF41F7"/>
    <w:rsid w:val="00FF4A2D"/>
    <w:rsid w:val="00FF73A9"/>
    <w:rsid w:val="00FF7B75"/>
    <w:rsid w:val="013575A2"/>
    <w:rsid w:val="01A312D7"/>
    <w:rsid w:val="0214EAC3"/>
    <w:rsid w:val="021D3DC6"/>
    <w:rsid w:val="025E8C1A"/>
    <w:rsid w:val="02FB1AA7"/>
    <w:rsid w:val="036AA86A"/>
    <w:rsid w:val="036C4B8A"/>
    <w:rsid w:val="03A9D02F"/>
    <w:rsid w:val="041089EE"/>
    <w:rsid w:val="043295D9"/>
    <w:rsid w:val="046E6C3A"/>
    <w:rsid w:val="0483A826"/>
    <w:rsid w:val="054661AD"/>
    <w:rsid w:val="05912B20"/>
    <w:rsid w:val="06414595"/>
    <w:rsid w:val="06D0A4B3"/>
    <w:rsid w:val="0712DBE0"/>
    <w:rsid w:val="071A84A3"/>
    <w:rsid w:val="08207FCF"/>
    <w:rsid w:val="09D5C625"/>
    <w:rsid w:val="09DCDB5F"/>
    <w:rsid w:val="0A0890D5"/>
    <w:rsid w:val="0AE0F505"/>
    <w:rsid w:val="0BBDC0E5"/>
    <w:rsid w:val="0BF95F62"/>
    <w:rsid w:val="0C03A092"/>
    <w:rsid w:val="0C662EE3"/>
    <w:rsid w:val="0C8A0442"/>
    <w:rsid w:val="0CCB4616"/>
    <w:rsid w:val="0E07D751"/>
    <w:rsid w:val="0E09A494"/>
    <w:rsid w:val="0E1114A7"/>
    <w:rsid w:val="0E3E1149"/>
    <w:rsid w:val="0EAD71DD"/>
    <w:rsid w:val="0F31A28B"/>
    <w:rsid w:val="0FF360FA"/>
    <w:rsid w:val="101ECFEF"/>
    <w:rsid w:val="114E55C2"/>
    <w:rsid w:val="11EBD972"/>
    <w:rsid w:val="11F3DBCA"/>
    <w:rsid w:val="122B4A23"/>
    <w:rsid w:val="122C44AD"/>
    <w:rsid w:val="127AE1E9"/>
    <w:rsid w:val="14719AFE"/>
    <w:rsid w:val="14C21C80"/>
    <w:rsid w:val="15F270B7"/>
    <w:rsid w:val="160E22E9"/>
    <w:rsid w:val="165C4D41"/>
    <w:rsid w:val="169410F9"/>
    <w:rsid w:val="16983807"/>
    <w:rsid w:val="16A6F94B"/>
    <w:rsid w:val="16CA832A"/>
    <w:rsid w:val="16D3E758"/>
    <w:rsid w:val="17033528"/>
    <w:rsid w:val="17427F94"/>
    <w:rsid w:val="18F890D6"/>
    <w:rsid w:val="1A911451"/>
    <w:rsid w:val="1B2121D8"/>
    <w:rsid w:val="1B9D89DC"/>
    <w:rsid w:val="1BF5323D"/>
    <w:rsid w:val="1C9FBE42"/>
    <w:rsid w:val="1D0099EF"/>
    <w:rsid w:val="1D2EBA44"/>
    <w:rsid w:val="1D68CC2B"/>
    <w:rsid w:val="1D93FEA4"/>
    <w:rsid w:val="1DA1FB60"/>
    <w:rsid w:val="1E2B38AD"/>
    <w:rsid w:val="1ED55B95"/>
    <w:rsid w:val="1F320EAE"/>
    <w:rsid w:val="1F6C4708"/>
    <w:rsid w:val="1F791B3F"/>
    <w:rsid w:val="1F998E7A"/>
    <w:rsid w:val="20472600"/>
    <w:rsid w:val="20636F71"/>
    <w:rsid w:val="21009D0B"/>
    <w:rsid w:val="21DC5F33"/>
    <w:rsid w:val="223C7C44"/>
    <w:rsid w:val="2248A238"/>
    <w:rsid w:val="22882BCA"/>
    <w:rsid w:val="229828A7"/>
    <w:rsid w:val="2313C8BE"/>
    <w:rsid w:val="23F0B80E"/>
    <w:rsid w:val="242B1EC4"/>
    <w:rsid w:val="249E9E16"/>
    <w:rsid w:val="24AEF2B2"/>
    <w:rsid w:val="24C136B0"/>
    <w:rsid w:val="2540FFA8"/>
    <w:rsid w:val="25B2C1B6"/>
    <w:rsid w:val="26B74B85"/>
    <w:rsid w:val="26C0A369"/>
    <w:rsid w:val="26E00772"/>
    <w:rsid w:val="26E3CA6B"/>
    <w:rsid w:val="2756A6A2"/>
    <w:rsid w:val="276229A0"/>
    <w:rsid w:val="2765D630"/>
    <w:rsid w:val="27E47F3E"/>
    <w:rsid w:val="2876C254"/>
    <w:rsid w:val="28DD7AE6"/>
    <w:rsid w:val="29873529"/>
    <w:rsid w:val="2997B363"/>
    <w:rsid w:val="2B2BBD44"/>
    <w:rsid w:val="2B8DC1B8"/>
    <w:rsid w:val="2B8FCDE5"/>
    <w:rsid w:val="2C4D2CEB"/>
    <w:rsid w:val="2D82EDA2"/>
    <w:rsid w:val="2E172566"/>
    <w:rsid w:val="2E336AC5"/>
    <w:rsid w:val="2FA57EBD"/>
    <w:rsid w:val="2FEB8C92"/>
    <w:rsid w:val="2FFB50A2"/>
    <w:rsid w:val="302C118E"/>
    <w:rsid w:val="302E592E"/>
    <w:rsid w:val="30431DEF"/>
    <w:rsid w:val="307F1F66"/>
    <w:rsid w:val="30B0FAB6"/>
    <w:rsid w:val="313B8D6B"/>
    <w:rsid w:val="318D9209"/>
    <w:rsid w:val="320F8BCB"/>
    <w:rsid w:val="32BBE776"/>
    <w:rsid w:val="32DB32D4"/>
    <w:rsid w:val="33143A70"/>
    <w:rsid w:val="334D212D"/>
    <w:rsid w:val="3366389C"/>
    <w:rsid w:val="3461A621"/>
    <w:rsid w:val="3515C7DD"/>
    <w:rsid w:val="3548C712"/>
    <w:rsid w:val="35617140"/>
    <w:rsid w:val="35BCBA59"/>
    <w:rsid w:val="35F479B6"/>
    <w:rsid w:val="36F1EE70"/>
    <w:rsid w:val="372611E4"/>
    <w:rsid w:val="37446388"/>
    <w:rsid w:val="3809D140"/>
    <w:rsid w:val="38714EDB"/>
    <w:rsid w:val="3920BA81"/>
    <w:rsid w:val="39518B94"/>
    <w:rsid w:val="39669260"/>
    <w:rsid w:val="3A0087D3"/>
    <w:rsid w:val="3AA29355"/>
    <w:rsid w:val="3AD1583D"/>
    <w:rsid w:val="3B480A61"/>
    <w:rsid w:val="3BBEA001"/>
    <w:rsid w:val="3BD43FED"/>
    <w:rsid w:val="3C1E350B"/>
    <w:rsid w:val="3C83CECE"/>
    <w:rsid w:val="3CE4C9CB"/>
    <w:rsid w:val="3CF319AF"/>
    <w:rsid w:val="3D2FA1F0"/>
    <w:rsid w:val="3E359156"/>
    <w:rsid w:val="3E5CAA1F"/>
    <w:rsid w:val="3E899542"/>
    <w:rsid w:val="3ECC43AC"/>
    <w:rsid w:val="3FB97952"/>
    <w:rsid w:val="3FC6188D"/>
    <w:rsid w:val="3FDBBDF5"/>
    <w:rsid w:val="404378E3"/>
    <w:rsid w:val="406BCBE4"/>
    <w:rsid w:val="40866356"/>
    <w:rsid w:val="40CD357C"/>
    <w:rsid w:val="41E7B7C4"/>
    <w:rsid w:val="434AF4DA"/>
    <w:rsid w:val="4387E353"/>
    <w:rsid w:val="4400CDCD"/>
    <w:rsid w:val="4430095C"/>
    <w:rsid w:val="44488499"/>
    <w:rsid w:val="44AA231D"/>
    <w:rsid w:val="44E3FDCC"/>
    <w:rsid w:val="455EE404"/>
    <w:rsid w:val="45B23B86"/>
    <w:rsid w:val="45E6DD3E"/>
    <w:rsid w:val="45F4B779"/>
    <w:rsid w:val="464191A6"/>
    <w:rsid w:val="46EA40D1"/>
    <w:rsid w:val="4703C7C2"/>
    <w:rsid w:val="47084037"/>
    <w:rsid w:val="471782F8"/>
    <w:rsid w:val="4752234C"/>
    <w:rsid w:val="47B0680F"/>
    <w:rsid w:val="48385042"/>
    <w:rsid w:val="492C950A"/>
    <w:rsid w:val="4A62E900"/>
    <w:rsid w:val="4AF59E0A"/>
    <w:rsid w:val="4B282300"/>
    <w:rsid w:val="4BC1B747"/>
    <w:rsid w:val="4CF315C4"/>
    <w:rsid w:val="4D28ECA2"/>
    <w:rsid w:val="4D4518E9"/>
    <w:rsid w:val="4D50B405"/>
    <w:rsid w:val="4D554568"/>
    <w:rsid w:val="4E0C1F2C"/>
    <w:rsid w:val="4E510749"/>
    <w:rsid w:val="4E657A2F"/>
    <w:rsid w:val="4F0A4E1B"/>
    <w:rsid w:val="506CC90D"/>
    <w:rsid w:val="507C0091"/>
    <w:rsid w:val="50B7F75C"/>
    <w:rsid w:val="512DC970"/>
    <w:rsid w:val="5174011F"/>
    <w:rsid w:val="519B83E3"/>
    <w:rsid w:val="521FC5A2"/>
    <w:rsid w:val="523CE265"/>
    <w:rsid w:val="5266A502"/>
    <w:rsid w:val="527E8BF5"/>
    <w:rsid w:val="52E4AE01"/>
    <w:rsid w:val="530534B3"/>
    <w:rsid w:val="532B691A"/>
    <w:rsid w:val="537AD3F9"/>
    <w:rsid w:val="53E3EAC6"/>
    <w:rsid w:val="54DA335E"/>
    <w:rsid w:val="55197DA6"/>
    <w:rsid w:val="555B7A67"/>
    <w:rsid w:val="57402A15"/>
    <w:rsid w:val="5762B93D"/>
    <w:rsid w:val="578F4430"/>
    <w:rsid w:val="584A49A7"/>
    <w:rsid w:val="586F7BAF"/>
    <w:rsid w:val="58B62545"/>
    <w:rsid w:val="595FE05B"/>
    <w:rsid w:val="597BA8D0"/>
    <w:rsid w:val="597F92F8"/>
    <w:rsid w:val="598AAED3"/>
    <w:rsid w:val="59A26432"/>
    <w:rsid w:val="5A2B80C9"/>
    <w:rsid w:val="5AB55B55"/>
    <w:rsid w:val="5B630414"/>
    <w:rsid w:val="5CE09157"/>
    <w:rsid w:val="5CF0398F"/>
    <w:rsid w:val="5D1B9BDA"/>
    <w:rsid w:val="5D27DDEA"/>
    <w:rsid w:val="5D976A71"/>
    <w:rsid w:val="5DB9CC34"/>
    <w:rsid w:val="5DC3CCF6"/>
    <w:rsid w:val="5DC7E1E7"/>
    <w:rsid w:val="5DECEA29"/>
    <w:rsid w:val="5E61C4E8"/>
    <w:rsid w:val="5EA79174"/>
    <w:rsid w:val="5ED3992E"/>
    <w:rsid w:val="5F215831"/>
    <w:rsid w:val="5F5B7B4C"/>
    <w:rsid w:val="5FF3BF94"/>
    <w:rsid w:val="601B3D74"/>
    <w:rsid w:val="60A99AEB"/>
    <w:rsid w:val="60B3D708"/>
    <w:rsid w:val="60C4AD66"/>
    <w:rsid w:val="60EE7C81"/>
    <w:rsid w:val="6270F1EB"/>
    <w:rsid w:val="62772E7B"/>
    <w:rsid w:val="62AF89B4"/>
    <w:rsid w:val="62E38C72"/>
    <w:rsid w:val="62F2F942"/>
    <w:rsid w:val="630149F4"/>
    <w:rsid w:val="642D7AE6"/>
    <w:rsid w:val="6433372A"/>
    <w:rsid w:val="646E194C"/>
    <w:rsid w:val="6494019E"/>
    <w:rsid w:val="64A7F475"/>
    <w:rsid w:val="64BC0AF1"/>
    <w:rsid w:val="650E4DDD"/>
    <w:rsid w:val="651916BA"/>
    <w:rsid w:val="65785AF2"/>
    <w:rsid w:val="67101CC4"/>
    <w:rsid w:val="677ED16A"/>
    <w:rsid w:val="68ADC052"/>
    <w:rsid w:val="6AAF7C2D"/>
    <w:rsid w:val="6ADF0EED"/>
    <w:rsid w:val="6B3AA7AC"/>
    <w:rsid w:val="6CEB53D6"/>
    <w:rsid w:val="6D2BF18D"/>
    <w:rsid w:val="6E44C008"/>
    <w:rsid w:val="6E551A0A"/>
    <w:rsid w:val="6E7CF5AD"/>
    <w:rsid w:val="6E8AC983"/>
    <w:rsid w:val="6F4893A9"/>
    <w:rsid w:val="6FB76DEE"/>
    <w:rsid w:val="6FD75B9F"/>
    <w:rsid w:val="6FE19C06"/>
    <w:rsid w:val="7019315D"/>
    <w:rsid w:val="7187F0AA"/>
    <w:rsid w:val="7279E800"/>
    <w:rsid w:val="7327AC23"/>
    <w:rsid w:val="73E44526"/>
    <w:rsid w:val="74D717F3"/>
    <w:rsid w:val="752D5668"/>
    <w:rsid w:val="7551D17C"/>
    <w:rsid w:val="75AF4112"/>
    <w:rsid w:val="767427BB"/>
    <w:rsid w:val="777A1100"/>
    <w:rsid w:val="77D0A1D0"/>
    <w:rsid w:val="77D3B2BA"/>
    <w:rsid w:val="783D2F14"/>
    <w:rsid w:val="784094F3"/>
    <w:rsid w:val="78BC2132"/>
    <w:rsid w:val="78C7C2FD"/>
    <w:rsid w:val="78EB854F"/>
    <w:rsid w:val="79CCDFCE"/>
    <w:rsid w:val="79DFADF1"/>
    <w:rsid w:val="7C2FCAE7"/>
    <w:rsid w:val="7C601B98"/>
    <w:rsid w:val="7D083798"/>
    <w:rsid w:val="7D3468C6"/>
    <w:rsid w:val="7DDA8DF1"/>
    <w:rsid w:val="7E0AE52B"/>
    <w:rsid w:val="7E1E1F22"/>
    <w:rsid w:val="7E504D3C"/>
    <w:rsid w:val="7ECBA7AB"/>
    <w:rsid w:val="7F07E513"/>
    <w:rsid w:val="7F4FA06D"/>
    <w:rsid w:val="7FDC790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566906"/>
  <w15:docId w15:val="{3C0198F1-D2D3-43E8-A9FD-624F8800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F221E"/>
    <w:rPr>
      <w:color w:val="0000FF"/>
      <w:u w:val="single"/>
    </w:rPr>
  </w:style>
  <w:style w:type="character" w:styleId="FollowedHyperlink">
    <w:name w:val="FollowedHyperlink"/>
    <w:basedOn w:val="DefaultParagraphFont"/>
    <w:uiPriority w:val="99"/>
    <w:semiHidden/>
    <w:unhideWhenUsed/>
    <w:rsid w:val="001F221E"/>
    <w:rPr>
      <w:color w:val="800080"/>
      <w:u w:val="single"/>
    </w:rPr>
  </w:style>
  <w:style w:type="paragraph" w:customStyle="1" w:styleId="labojumupamats">
    <w:name w:val="labojumu_pamats"/>
    <w:basedOn w:val="Normal"/>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1F221E"/>
    <w:pPr>
      <w:spacing w:after="0" w:line="240" w:lineRule="auto"/>
    </w:pPr>
  </w:style>
  <w:style w:type="paragraph" w:styleId="Header">
    <w:name w:val="header"/>
    <w:basedOn w:val="Normal"/>
    <w:link w:val="HeaderChar"/>
    <w:uiPriority w:val="99"/>
    <w:unhideWhenUsed/>
    <w:rsid w:val="00F411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142"/>
  </w:style>
  <w:style w:type="paragraph" w:styleId="Footer">
    <w:name w:val="footer"/>
    <w:basedOn w:val="Normal"/>
    <w:link w:val="FooterChar"/>
    <w:uiPriority w:val="99"/>
    <w:unhideWhenUsed/>
    <w:rsid w:val="00F411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142"/>
  </w:style>
  <w:style w:type="paragraph" w:customStyle="1" w:styleId="placeholderparagraph">
    <w:name w:val="placeholder_paragraph"/>
    <w:qFormat/>
    <w:rPr>
      <w:rFonts w:ascii="Times New Roman" w:hAnsi="Times New Roman" w:cs="Times New Roman"/>
      <w:sz w:val="28"/>
    </w:rPr>
  </w:style>
  <w:style w:type="paragraph" w:customStyle="1" w:styleId="font5">
    <w:name w:val="font5"/>
    <w:basedOn w:val="Normal"/>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6">
    <w:name w:val="font6"/>
    <w:basedOn w:val="Normal"/>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7">
    <w:name w:val="font7"/>
    <w:basedOn w:val="Normal"/>
    <w:rsid w:val="00E744D3"/>
    <w:pPr>
      <w:spacing w:before="100" w:beforeAutospacing="1" w:after="100" w:afterAutospacing="1" w:line="240" w:lineRule="auto"/>
    </w:pPr>
    <w:rPr>
      <w:rFonts w:ascii="Arial" w:eastAsia="Times New Roman" w:hAnsi="Arial" w:cs="Arial"/>
      <w:i/>
      <w:iCs/>
      <w:color w:val="414142"/>
      <w:sz w:val="20"/>
      <w:szCs w:val="20"/>
      <w:lang w:eastAsia="lv-LV"/>
    </w:rPr>
  </w:style>
  <w:style w:type="paragraph" w:customStyle="1" w:styleId="xl65">
    <w:name w:val="xl65"/>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6">
    <w:name w:val="xl66"/>
    <w:basedOn w:val="Normal"/>
    <w:rsid w:val="00E744D3"/>
    <w:pPr>
      <w:pBdr>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7">
    <w:name w:val="xl67"/>
    <w:basedOn w:val="Normal"/>
    <w:rsid w:val="00E744D3"/>
    <w:pPr>
      <w:pBdr>
        <w:left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9">
    <w:name w:val="xl69"/>
    <w:basedOn w:val="Normal"/>
    <w:rsid w:val="00E744D3"/>
    <w:pPr>
      <w:pBdr>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0">
    <w:name w:val="xl70"/>
    <w:basedOn w:val="Normal"/>
    <w:rsid w:val="00E744D3"/>
    <w:pPr>
      <w:pBdr>
        <w:left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Normal"/>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4">
    <w:name w:val="xl74"/>
    <w:basedOn w:val="Normal"/>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5">
    <w:name w:val="xl75"/>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7">
    <w:name w:val="xl77"/>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8">
    <w:name w:val="xl7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9">
    <w:name w:val="xl79"/>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0">
    <w:name w:val="xl80"/>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1">
    <w:name w:val="xl81"/>
    <w:basedOn w:val="Normal"/>
    <w:rsid w:val="00E744D3"/>
    <w:pPr>
      <w:pBdr>
        <w:top w:val="single" w:sz="4" w:space="0" w:color="414142"/>
        <w:left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2">
    <w:name w:val="xl82"/>
    <w:basedOn w:val="Normal"/>
    <w:rsid w:val="00E744D3"/>
    <w:pPr>
      <w:pBdr>
        <w:top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3">
    <w:name w:val="xl83"/>
    <w:basedOn w:val="Normal"/>
    <w:rsid w:val="00E744D3"/>
    <w:pPr>
      <w:pBdr>
        <w:top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4">
    <w:name w:val="xl84"/>
    <w:basedOn w:val="Normal"/>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5">
    <w:name w:val="xl85"/>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6">
    <w:name w:val="xl86"/>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7">
    <w:name w:val="xl87"/>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8">
    <w:name w:val="xl8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9">
    <w:name w:val="xl89"/>
    <w:basedOn w:val="Normal"/>
    <w:rsid w:val="00E744D3"/>
    <w:pPr>
      <w:pBdr>
        <w:top w:val="single" w:sz="4" w:space="0" w:color="414142"/>
        <w:left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0">
    <w:name w:val="xl90"/>
    <w:basedOn w:val="Normal"/>
    <w:rsid w:val="00E744D3"/>
    <w:pPr>
      <w:pBdr>
        <w:top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1">
    <w:name w:val="xl91"/>
    <w:basedOn w:val="Normal"/>
    <w:rsid w:val="00E744D3"/>
    <w:pPr>
      <w:pBdr>
        <w:top w:val="single" w:sz="4" w:space="0" w:color="414142"/>
        <w:bottom w:val="single" w:sz="4" w:space="0" w:color="414142"/>
        <w:right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2">
    <w:name w:val="xl92"/>
    <w:basedOn w:val="Normal"/>
    <w:rsid w:val="00E744D3"/>
    <w:pPr>
      <w:pBdr>
        <w:top w:val="single" w:sz="4" w:space="0" w:color="414142"/>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3">
    <w:name w:val="xl93"/>
    <w:basedOn w:val="Normal"/>
    <w:rsid w:val="00E744D3"/>
    <w:pPr>
      <w:pBdr>
        <w:top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4">
    <w:name w:val="xl94"/>
    <w:basedOn w:val="Normal"/>
    <w:rsid w:val="00E744D3"/>
    <w:pPr>
      <w:pBdr>
        <w:top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5">
    <w:name w:val="xl95"/>
    <w:basedOn w:val="Normal"/>
    <w:rsid w:val="00E744D3"/>
    <w:pPr>
      <w:pBdr>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6">
    <w:name w:val="xl96"/>
    <w:basedOn w:val="Normal"/>
    <w:rsid w:val="00E744D3"/>
    <w:pPr>
      <w:pBdr>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7">
    <w:name w:val="xl97"/>
    <w:basedOn w:val="Normal"/>
    <w:rsid w:val="00E744D3"/>
    <w:pPr>
      <w:pBdr>
        <w:left w:val="single" w:sz="4" w:space="0" w:color="414142"/>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8">
    <w:name w:val="xl98"/>
    <w:basedOn w:val="Normal"/>
    <w:rsid w:val="00E744D3"/>
    <w:pPr>
      <w:pBdr>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9">
    <w:name w:val="xl99"/>
    <w:basedOn w:val="Normal"/>
    <w:rsid w:val="00E744D3"/>
    <w:pPr>
      <w:pBdr>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0">
    <w:name w:val="xl100"/>
    <w:basedOn w:val="Normal"/>
    <w:rsid w:val="00E744D3"/>
    <w:pPr>
      <w:pBdr>
        <w:top w:val="single" w:sz="4" w:space="0" w:color="414142"/>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1">
    <w:name w:val="xl101"/>
    <w:basedOn w:val="Normal"/>
    <w:rsid w:val="00E744D3"/>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2">
    <w:name w:val="xl102"/>
    <w:basedOn w:val="Normal"/>
    <w:rsid w:val="00E744D3"/>
    <w:pPr>
      <w:pBdr>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3">
    <w:name w:val="xl103"/>
    <w:basedOn w:val="Normal"/>
    <w:rsid w:val="00E744D3"/>
    <w:pPr>
      <w:pBdr>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4">
    <w:name w:val="xl104"/>
    <w:basedOn w:val="Normal"/>
    <w:rsid w:val="00E744D3"/>
    <w:pPr>
      <w:pBdr>
        <w:left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5">
    <w:name w:val="xl105"/>
    <w:basedOn w:val="Normal"/>
    <w:rsid w:val="00E744D3"/>
    <w:pPr>
      <w:pBdr>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6">
    <w:name w:val="xl106"/>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7">
    <w:name w:val="xl107"/>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8">
    <w:name w:val="xl10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9">
    <w:name w:val="xl109"/>
    <w:basedOn w:val="Normal"/>
    <w:rsid w:val="00E744D3"/>
    <w:pP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character" w:customStyle="1" w:styleId="CommentReference1">
    <w:name w:val="Comment Reference1"/>
    <w:basedOn w:val="DefaultParagraphFont"/>
    <w:uiPriority w:val="99"/>
    <w:semiHidden/>
    <w:unhideWhenUsed/>
    <w:rsid w:val="00B005EC"/>
    <w:rPr>
      <w:sz w:val="16"/>
      <w:szCs w:val="16"/>
    </w:rPr>
  </w:style>
  <w:style w:type="paragraph" w:customStyle="1" w:styleId="CommentText1">
    <w:name w:val="Comment Text1"/>
    <w:basedOn w:val="Normal"/>
    <w:link w:val="CommentTextChar"/>
    <w:uiPriority w:val="99"/>
    <w:unhideWhenUsed/>
    <w:rsid w:val="00B005EC"/>
    <w:pPr>
      <w:spacing w:line="240" w:lineRule="auto"/>
    </w:pPr>
    <w:rPr>
      <w:sz w:val="20"/>
      <w:szCs w:val="20"/>
    </w:rPr>
  </w:style>
  <w:style w:type="character" w:customStyle="1" w:styleId="CommentTextChar">
    <w:name w:val="Comment Text Char"/>
    <w:basedOn w:val="DefaultParagraphFont"/>
    <w:link w:val="CommentText1"/>
    <w:uiPriority w:val="99"/>
    <w:rsid w:val="00B005EC"/>
    <w:rPr>
      <w:sz w:val="20"/>
      <w:szCs w:val="20"/>
    </w:rPr>
  </w:style>
  <w:style w:type="paragraph" w:customStyle="1" w:styleId="CommentSubject1">
    <w:name w:val="Comment Subject1"/>
    <w:basedOn w:val="CommentText1"/>
    <w:next w:val="CommentText1"/>
    <w:link w:val="CommentSubjectChar"/>
    <w:uiPriority w:val="99"/>
    <w:semiHidden/>
    <w:unhideWhenUsed/>
    <w:rsid w:val="00B005EC"/>
    <w:rPr>
      <w:b/>
      <w:bCs/>
    </w:rPr>
  </w:style>
  <w:style w:type="character" w:customStyle="1" w:styleId="CommentSubjectChar">
    <w:name w:val="Comment Subject Char"/>
    <w:basedOn w:val="CommentTextChar"/>
    <w:link w:val="CommentSubject1"/>
    <w:uiPriority w:val="99"/>
    <w:semiHidden/>
    <w:rsid w:val="00B005EC"/>
    <w:rPr>
      <w:b/>
      <w:bCs/>
      <w:sz w:val="20"/>
      <w:szCs w:val="20"/>
    </w:rPr>
  </w:style>
  <w:style w:type="paragraph" w:styleId="ListParagraph">
    <w:name w:val="List Paragraph"/>
    <w:basedOn w:val="Normal"/>
    <w:uiPriority w:val="34"/>
    <w:qFormat/>
    <w:rsid w:val="00AB783E"/>
    <w:pPr>
      <w:ind w:left="720"/>
      <w:contextualSpacing/>
    </w:pPr>
  </w:style>
  <w:style w:type="paragraph" w:customStyle="1" w:styleId="placeholderparagraph0">
    <w:name w:val="placeholder_paragraph0"/>
    <w:qFormat/>
    <w:rPr>
      <w:rFonts w:ascii="Times New Roman" w:hAnsi="Times New Roman" w:cs="Times New Roman"/>
      <w:sz w:val="28"/>
    </w:rPr>
  </w:style>
  <w:style w:type="paragraph" w:customStyle="1" w:styleId="placeholderparagraph1">
    <w:name w:val="placeholder_paragraph1"/>
    <w:qFormat/>
    <w:rPr>
      <w:rFonts w:ascii="Times New Roman" w:hAnsi="Times New Roman" w:cs="Times New Roman"/>
      <w:sz w:val="28"/>
    </w:rPr>
  </w:style>
  <w:style w:type="paragraph" w:customStyle="1" w:styleId="placeholderparagraph2">
    <w:name w:val="placeholder_paragraph2"/>
    <w:qFormat/>
    <w:rPr>
      <w:rFonts w:ascii="Times New Roman" w:hAnsi="Times New Roman" w:cs="Times New Roman"/>
      <w:sz w:val="28"/>
    </w:rPr>
  </w:style>
  <w:style w:type="paragraph" w:styleId="FootnoteText">
    <w:name w:val="footnote text"/>
    <w:basedOn w:val="Normal"/>
    <w:link w:val="FootnoteTextChar"/>
    <w:uiPriority w:val="99"/>
    <w:semiHidden/>
    <w:unhideWhenUsed/>
    <w:rsid w:val="001D30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30A0"/>
    <w:rPr>
      <w:sz w:val="20"/>
      <w:szCs w:val="20"/>
    </w:rPr>
  </w:style>
  <w:style w:type="character" w:styleId="FootnoteReference">
    <w:name w:val="footnote reference"/>
    <w:basedOn w:val="DefaultParagraphFont"/>
    <w:uiPriority w:val="99"/>
    <w:semiHidden/>
    <w:unhideWhenUsed/>
    <w:rsid w:val="001D30A0"/>
    <w:rPr>
      <w:vertAlign w:val="superscript"/>
    </w:rPr>
  </w:style>
  <w:style w:type="paragraph" w:customStyle="1" w:styleId="placeholderparagraph3">
    <w:name w:val="placeholder_paragraph3"/>
    <w:qFormat/>
    <w:rPr>
      <w:rFonts w:ascii="Times New Roman" w:hAnsi="Times New Roman" w:cs="Times New Roman"/>
      <w:sz w:val="28"/>
    </w:rPr>
  </w:style>
  <w:style w:type="table" w:styleId="TableGrid">
    <w:name w:val="Table Grid"/>
    <w:basedOn w:val="TableNormal"/>
    <w:uiPriority w:val="39"/>
    <w:rsid w:val="00BA5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57E15"/>
    <w:rPr>
      <w:color w:val="2B579A"/>
      <w:shd w:val="clear" w:color="auto" w:fill="E1DFDD"/>
    </w:rPr>
  </w:style>
  <w:style w:type="character" w:styleId="CommentReference">
    <w:name w:val="annotation reference"/>
    <w:basedOn w:val="DefaultParagraphFont"/>
    <w:uiPriority w:val="99"/>
    <w:semiHidden/>
    <w:unhideWhenUsed/>
    <w:rsid w:val="00175D81"/>
    <w:rPr>
      <w:sz w:val="16"/>
      <w:szCs w:val="16"/>
    </w:rPr>
  </w:style>
  <w:style w:type="paragraph" w:styleId="CommentText">
    <w:name w:val="annotation text"/>
    <w:basedOn w:val="Normal"/>
    <w:link w:val="CommentTextChar1"/>
    <w:uiPriority w:val="99"/>
    <w:semiHidden/>
    <w:unhideWhenUsed/>
    <w:rsid w:val="00175D81"/>
    <w:pPr>
      <w:spacing w:line="240" w:lineRule="auto"/>
    </w:pPr>
    <w:rPr>
      <w:sz w:val="20"/>
      <w:szCs w:val="20"/>
    </w:rPr>
  </w:style>
  <w:style w:type="character" w:customStyle="1" w:styleId="CommentTextChar1">
    <w:name w:val="Comment Text Char1"/>
    <w:basedOn w:val="DefaultParagraphFont"/>
    <w:link w:val="CommentText"/>
    <w:uiPriority w:val="99"/>
    <w:semiHidden/>
    <w:rsid w:val="00175D81"/>
    <w:rPr>
      <w:sz w:val="20"/>
      <w:szCs w:val="20"/>
    </w:rPr>
  </w:style>
  <w:style w:type="paragraph" w:styleId="CommentSubject">
    <w:name w:val="annotation subject"/>
    <w:basedOn w:val="CommentText"/>
    <w:next w:val="CommentText"/>
    <w:link w:val="CommentSubjectChar1"/>
    <w:uiPriority w:val="99"/>
    <w:semiHidden/>
    <w:unhideWhenUsed/>
    <w:rsid w:val="00175D81"/>
    <w:rPr>
      <w:b/>
      <w:bCs/>
    </w:rPr>
  </w:style>
  <w:style w:type="character" w:customStyle="1" w:styleId="CommentSubjectChar1">
    <w:name w:val="Comment Subject Char1"/>
    <w:basedOn w:val="CommentTextChar1"/>
    <w:link w:val="CommentSubject"/>
    <w:uiPriority w:val="99"/>
    <w:semiHidden/>
    <w:rsid w:val="00175D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likumi.lv/wwwraksti/2023/065/BILDES/MK_NOT_555/223E2BEF211B_PIEL_6.DOC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A967-07D3-4379-963A-63093E92F852}">
  <ds:schemaRefs>
    <ds:schemaRef ds:uri="http://schemas.openxmlformats.org/officeDocument/2006/bibliography"/>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4191</Words>
  <Characters>2389</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Rimants</dc:creator>
  <cp:lastModifiedBy>Ilze Černova</cp:lastModifiedBy>
  <cp:revision>2</cp:revision>
  <cp:lastPrinted>2024-04-04T06:04:00Z</cp:lastPrinted>
  <dcterms:created xsi:type="dcterms:W3CDTF">2026-05-29T10:53:00Z</dcterms:created>
  <dcterms:modified xsi:type="dcterms:W3CDTF">2026-05-29T10:53:00Z</dcterms:modified>
</cp:coreProperties>
</file>