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oktobra noteikumos Nr. 577 "Eiropas Savienības kohēzijas politikas programmas 2021.–2027. gadam 4.3.6. specifiskā atbalsta mērķa "Veicināt nabadzības vai sociālās atstumtības riskam pakļauto cilvēku, tostarp vistrūcīgāko un bērnu, sociālo integrāciju"  4.3.6.6. pasākuma "Bērnu pieskatīšanas pakalpojumi"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Eiropas Sociālā fonda Plus finansējums uz vienu bērnu nepārsniedz 364 </w:t>
            </w:r>
            <w:r w:rsidR="00000000" w:rsidRPr="00000000" w:rsidDel="00000000">
              <w:rPr>
                <w:i w:val="1"/>
                <w:rtl w:val="0"/>
              </w:rPr>
              <w:t xml:space="preserve">euro </w:t>
            </w:r>
            <w:r w:rsidR="00000000" w:rsidRPr="00000000" w:rsidDel="00000000">
              <w:rPr>
                <w:rtl w:val="0"/>
              </w:rPr>
              <w:t xml:space="preserve">mēnesī, un  kopējais viena bērna pieskatīšanas pakalpojumu sniegšanas laiks nav īsāks par gadu, izņemot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minētajos gadījumos, un nepārsniedz trīs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saglabājas noteikums, ka bērna pieskatīšanas pakalpojuma sniegšanas laiks nav īsāks par gadu. Vēršam uzmanību, ka šajā gadījumā pašvaldībai ir jāturpina maksāt par šo bērnu pakalpojuma sniedzējam un tiek nelietderīgi izšķērdēta pašvaldības nauda. Kā arī nav iespējams ietekmēt vecāku izvēli - turpināt izmantot bērna pieskatīšanas pakalpojumu vai izmantot citas iespējas (piemēram, smagos adaptācijas gadījumos var pieņemt lēmumu neizmantot pakalpojumu un tas būs bērna labākajās interesēs, bet pašvaldība šo izšķērdēto naudu varētu izmantot lietderīgāk).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32. punktu šādā redakcijā: </w:t>
            </w:r>
            <w:r w:rsidR="00000000" w:rsidRPr="00000000" w:rsidDel="00000000">
              <w:rPr>
                <w:i w:val="1"/>
                <w:rtl w:val="0"/>
              </w:rPr>
              <w:t xml:space="preserve">"32. Projekta Eiropas Sociālā fonda Plus finansējums uz vienu bērnu nepārsniedz 364  euro  mēnesī un  kopējais viena bērna pieskatīšanas pakalpojumu sniegšanas laiks nepārsniedz trīs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24-TA-1336</w:t>
    </w:r>
    <w:r>
      <w:br/>
    </w:r>
    <w:r w:rsidR="00000000" w:rsidRPr="00000000" w:rsidDel="00000000">
      <w:rPr>
        <w:rtl w:val="0"/>
      </w:rPr>
      <w:t xml:space="preserve">Izdrukāts 26.07.2024. 23.39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24-TA-1336</w:t>
    </w:r>
    <w:r>
      <w:br/>
    </w:r>
    <w:r w:rsidR="00000000" w:rsidRPr="00000000" w:rsidDel="00000000">
      <w:rPr>
        <w:rtl w:val="0"/>
      </w:rPr>
      <w:t xml:space="preserve">Izdrukāts 26.07.2024. 23.39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Atzinumi_24-TA-1336.docx</dc:title>
</cp:coreProperties>
</file>

<file path=docProps/custom.xml><?xml version="1.0" encoding="utf-8"?>
<Properties xmlns="http://schemas.openxmlformats.org/officeDocument/2006/custom-properties" xmlns:vt="http://schemas.openxmlformats.org/officeDocument/2006/docPropsVTypes"/>
</file>