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24-TA-781: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mediju politikas pamatnostādnes 2024.–2027. 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"Līvod īlma"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Pamatnostādņu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Pielikums Latvijas mediju politikas pamatnostādnēm 2024.–2027.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Pamatnostādņu projektā vispār nav pieminēta Latvijas otrā pamattauta un Latvijas pirmiedzīvotāji – lībieši un lībiešu valoda (likums “Par Latvijas nacionālo un etnisko grupu brīvu attīstību un tiesībām uz kultūras autonomiju”; Valsts valodas likums). Lai nodrošinātu atbilstību šo likumu regulējumam, lūdzam papildināt Papildināt IV sadaļu “Politikas rezultāti un rezultatīvie rādītāji” ar uzdevumu un Grozīt IV sadaļas “Rīcības virzieni un uzdevumi” I Rīcības virzienu: “Stipra Latvijas mediju vide un informatīvā telpa” šādi (piedāvātie labojumi norādīti treknrakstā):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IV sadaļu “Politikas rezultāti un rezultatīvie rādītāji” ar šādu uzdevumu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11.1. Atbalstīti projekti lībiešu valodas, kultūras un vēstures popularizēšanai medijos: 0 / 1 / 1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Grozīt IV sadaļas “Rīcības virzieni un uzdevumi” I Rīcības virzienu: “Stipra Latvijas mediju vide un informatīvā telpa” šādi: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 Veicināt latviskāku mediju vidi, palielinot latviešu valodas lietojumu medijos, </w:t>
            </w:r>
            <w:r w:rsidR="00000000" w:rsidRPr="00000000" w:rsidDel="00000000">
              <w:rPr>
                <w:b w:val="1"/>
                <w:rtl w:val="0"/>
              </w:rPr>
              <w:t xml:space="preserve">kā arī palielināt tajos lībiešu valodas īpatsvaru. </w:t>
            </w:r>
            <w:r w:rsidR="00000000" w:rsidRPr="00000000" w:rsidDel="00000000">
              <w:rPr>
                <w:rtl w:val="0"/>
              </w:rPr>
              <w:t xml:space="preserve">2027 / KM / NEPLP / 1.6., 1.9.,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Valts Ernštreits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24-TA-781</w:t>
    </w:r>
    <w:r>
      <w:br/>
    </w:r>
    <w:r w:rsidR="00000000" w:rsidRPr="00000000" w:rsidDel="00000000">
      <w:rPr>
        <w:rtl w:val="0"/>
      </w:rPr>
      <w:t xml:space="preserve">Izdrukāts 07.06.2024. 06.43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24-TA-781</w:t>
    </w:r>
    <w:r>
      <w:br/>
    </w:r>
    <w:r w:rsidR="00000000" w:rsidRPr="00000000" w:rsidDel="00000000">
      <w:rPr>
        <w:rtl w:val="0"/>
      </w:rPr>
      <w:t xml:space="preserve">Izdrukāts 07.06.2024. 06.43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