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pārdevējiem, kuri gūst ienākumus, izmantojot digitālās platformas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21.02.2023.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21.02.2023.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