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oktobra noteikumos Nr. 928 "Kārtība, kādā dibināmi valsts institūciju un pašvaldību apbalvojumi"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protokols Nr.2)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protokola Nr.2 izraksts)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20.02.2024. 10.31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20.02.2024. 10.31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