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mājokļa iegādei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ALTUM hipotekārās kreditēšanas programmu un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ir iepazinusies ar Ministru kabineta noteikumu projektu “Noteikumi par aizdevumiem mājokļa iegādei reģionos”. Uzskatām, ka, lai programma saglabātu savu sākotnējo mērķi – būt risinājumam tur, kur tirgus pats nespēj nodrošināt finansējumu, – ir būtiski ieviest vairākus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ALTUM aizdevumi  var būt tikai kā nodrošināti hipotekārie kredīti, lai novērstu darbības paplašināšanos nenodrošināto vai patēriņa aizdevumu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Pārkreditācijas kontrole – ALTUM koncentrējas uz jauniem darījumiem un nepiedāvā labākus nosacījumus pārkreditācijai, lai neradītu nevienlīdzīgu un nepamatotu konkurenci ar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noteikumus papildināt ar kārtību par klientu sadarbības mehānismu ar bankām – pēc klienta vai pilnvarotās personas piekrišanas ALTUM nosūta informāciju par pieteikumu visām programmā iesaistītajām bankām, lai tās var sniegt kredīta piedāvājumu pirms ALTUM finansējuma izsniegšanas.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"Altum" ir tiesības bez maksas pieprasīt un saņemt tiešu pieeju datiem valsts informācijas sistēmās, datubāzēs un reģistros tādā apjomā, kāds nepieciešams aizdevumu piešķiršanai šo noteikumu ietvaros. Lai nodrošinātu pieeju datiem, sabiedrība "Altum", ja nepieciešams, slēdz vienošanos ar attiecīgo valsts informācijas sistēmas, datubāzes un reģistra turētāju.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 piekļuve valsts datu bāzēm – ja ALTUM ir pieejama bezmaksas pieeja valsts informācijas sistēmām, datubāzēm un reģistriem, nepieciešams nodrošināt līdzvērtīgu piekļuvi arī bankām, lai nodrošinātu vienlīdzīgus nosacījumus visiem tirgus dalībniekiem un samazinātu kreditēšanas izmaksas klientiem.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uzskata, ka ir būtiski, lai anotācijā jau minētā prasība – ALTUM aizdevumu procentu likmes ir līdzīgas vai augstākas par hipotekāro aizdevumu tirgus likmēm – tiktu skaidri iekļauta arī Ministru kabineta noteikumu projektā. Vai arī MK noteikumos iekļaut noteikumus attiecībā uz piemērojamajiem cenošanas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Aizdevums tiek piešķirts, ja ir pamatotas aizdevuma atmaksāšanas iespējas, tai skaitā, atbilstoši sabiedrības “Altum” izstrādātajai kredītpolitikai un citiem finansēšanas izsniegšanas nosacījumiem, tostarp, ņemot vērā citu sabiedrībai “Altum” saistošu regulējumu un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10.punktu papildināt ar noteikumiem, ka ALTUM ir saistoši, ka patērētāji jāizvērtē, ievērojot PTAL un ar to saistīto normatīvo regulējumu hipotekārajā kreditēšanā.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Aizdevums tiek piešķirts, ja ir pamatotas aizdevuma atmaksāšanas iespējas, tai skaitā, aizņēmējs ir izvērtēts atbilstoši "Patērētāju tiesību aizsardzības likuma" un ar to saistīto MK noteikumu prasībām, sabiedrības “Altum” izstrādātajai kredītpolitikai un citiem finansēšanas izsniegšanas nosacījumiem, tostarp, ņemot vērā citu sabiedrībai “Altum” saistošu regulējumu un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30.07.2025.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30.07.2025.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