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02.05.2023.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02.05.2023.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Atzinumi_23-TA-500.docx</dc:title>
</cp:coreProperties>
</file>

<file path=docProps/custom.xml><?xml version="1.0" encoding="utf-8"?>
<Properties xmlns="http://schemas.openxmlformats.org/officeDocument/2006/custom-properties" xmlns:vt="http://schemas.openxmlformats.org/officeDocument/2006/docPropsVTypes"/>
</file>