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30.11.2020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202011/SAN2884/NOS827</w:t>
      </w:r>
    </w:p>
    <w:p w14:paraId="5266FE6B" w14:textId="4C40F574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F1655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VSS-968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="008771CD" w:rsidRPr="00BB55C0" w14:paraId="30782498" w14:textId="77777777" w:rsidTr="006700FC">
        <w:trPr>
          <w:trHeight w:val="1283"/>
        </w:trPr>
        <w:tc>
          <w:tcPr>
            <w:tcW w:w="4753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7B5C1E85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Ekonomikas ministrijai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C20AE18" w14:textId="77777777" w:rsidR="00A96D2C" w:rsidRPr="00BB55C0" w:rsidRDefault="00A96D2C" w:rsidP="00A96D2C">
      <w:pPr>
        <w:jc w:val="right"/>
        <w:rPr>
          <w:rFonts w:ascii="Times New Roman" w:hAnsi="Times New Roman"/>
          <w:sz w:val="28"/>
          <w:szCs w:val="28"/>
        </w:rPr>
      </w:pPr>
    </w:p>
    <w:p w14:paraId="5CC37E26" w14:textId="585873F5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="007D6ECA" w:rsidRPr="00BB55C0" w14:paraId="5CE85A09" w14:textId="77777777" w:rsidTr="006700FC">
        <w:trPr>
          <w:trHeight w:val="369"/>
        </w:trPr>
        <w:tc>
          <w:tcPr>
            <w:tcW w:w="4253" w:type="dxa"/>
          </w:tcPr>
          <w:p w14:paraId="52CB50D2" w14:textId="71252FBE" w:rsidR="007D6ECA" w:rsidRPr="00576E6E" w:rsidRDefault="00576E6E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Par Ministru kabineta noteikumu projektu "Grozījumi Ministru kabineta 2014.gada 2.septembra noteikumos Nr.529 "Ēku būvnoteikumi""</w:t>
            </w:r>
            <w:r w:rsidR="0013269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(</w:t>
            </w:r>
            <w:r w:rsidR="00132695" w:rsidRPr="00576E6E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VSS-968</w:t>
            </w:r>
            <w:r w:rsidR="0013269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)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EA64998" w14:textId="2D29CCAF" w:rsidR="001A3F4B" w:rsidRDefault="001A3F4B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Latvijas Pašvaldību savienība (LPS) ir izvērtējusi un nesaskaņo</w:t>
      </w:r>
      <w:r w:rsidR="001344E2" w:rsidRPr="00BB55C0">
        <w:rPr>
          <w:rFonts w:ascii="Times New Roman" w:hAnsi="Times New Roman"/>
          <w:sz w:val="28"/>
          <w:szCs w:val="28"/>
        </w:rPr>
        <w:t xml:space="preserve"> </w:t>
      </w:r>
      <w:r w:rsidR="00002BAC" w:rsidRPr="00002BAC">
        <w:rPr>
          <w:rFonts w:ascii="Times New Roman" w:hAnsi="Times New Roman"/>
          <w:sz w:val="28"/>
          <w:szCs w:val="28"/>
        </w:rPr>
        <w:t xml:space="preserve">Ministru kabineta noteikumu projektu </w:t>
      </w:r>
      <w:r w:rsidR="00132695">
        <w:rPr>
          <w:rFonts w:ascii="Times New Roman" w:hAnsi="Times New Roman"/>
          <w:sz w:val="28"/>
          <w:szCs w:val="28"/>
        </w:rPr>
        <w:t>“</w:t>
      </w:r>
      <w:r w:rsidR="00002BAC" w:rsidRPr="00002BAC">
        <w:rPr>
          <w:rFonts w:ascii="Times New Roman" w:hAnsi="Times New Roman"/>
          <w:sz w:val="28"/>
          <w:szCs w:val="28"/>
        </w:rPr>
        <w:t>Groz</w:t>
      </w:r>
      <w:r w:rsidR="00002BAC" w:rsidRPr="00002BAC">
        <w:rPr>
          <w:rFonts w:ascii="Times New Roman" w:hAnsi="Times New Roman" w:hint="eastAsia"/>
          <w:sz w:val="28"/>
          <w:szCs w:val="28"/>
        </w:rPr>
        <w:t>ī</w:t>
      </w:r>
      <w:r w:rsidR="00002BAC" w:rsidRPr="00002BAC">
        <w:rPr>
          <w:rFonts w:ascii="Times New Roman" w:hAnsi="Times New Roman"/>
          <w:sz w:val="28"/>
          <w:szCs w:val="28"/>
        </w:rPr>
        <w:t xml:space="preserve">jumi Ministru kabineta 2014.gada 2.septembra noteikumos Nr.529 </w:t>
      </w:r>
      <w:r w:rsidR="00132695">
        <w:rPr>
          <w:rFonts w:ascii="Times New Roman" w:hAnsi="Times New Roman"/>
          <w:sz w:val="28"/>
          <w:szCs w:val="28"/>
        </w:rPr>
        <w:t>“</w:t>
      </w:r>
      <w:r w:rsidR="00002BAC" w:rsidRPr="00002BAC">
        <w:rPr>
          <w:rFonts w:ascii="Times New Roman" w:hAnsi="Times New Roman" w:hint="eastAsia"/>
          <w:sz w:val="28"/>
          <w:szCs w:val="28"/>
        </w:rPr>
        <w:t>Ē</w:t>
      </w:r>
      <w:r w:rsidR="00002BAC" w:rsidRPr="00002BAC">
        <w:rPr>
          <w:rFonts w:ascii="Times New Roman" w:hAnsi="Times New Roman"/>
          <w:sz w:val="28"/>
          <w:szCs w:val="28"/>
        </w:rPr>
        <w:t>ku b</w:t>
      </w:r>
      <w:r w:rsidR="00002BAC" w:rsidRPr="00002BAC">
        <w:rPr>
          <w:rFonts w:ascii="Times New Roman" w:hAnsi="Times New Roman" w:hint="eastAsia"/>
          <w:sz w:val="28"/>
          <w:szCs w:val="28"/>
        </w:rPr>
        <w:t>ū</w:t>
      </w:r>
      <w:r w:rsidR="00002BAC" w:rsidRPr="00002BAC">
        <w:rPr>
          <w:rFonts w:ascii="Times New Roman" w:hAnsi="Times New Roman"/>
          <w:sz w:val="28"/>
          <w:szCs w:val="28"/>
        </w:rPr>
        <w:t>vnoteikumi</w:t>
      </w:r>
      <w:r w:rsidR="00132695">
        <w:rPr>
          <w:rFonts w:ascii="Times New Roman" w:hAnsi="Times New Roman"/>
          <w:sz w:val="28"/>
          <w:szCs w:val="28"/>
        </w:rPr>
        <w:t>”” (Noteikumi)</w:t>
      </w:r>
      <w:r w:rsidR="00002BAC">
        <w:rPr>
          <w:rFonts w:ascii="Times New Roman" w:hAnsi="Times New Roman"/>
          <w:sz w:val="28"/>
          <w:szCs w:val="28"/>
        </w:rPr>
        <w:t xml:space="preserve">, </w:t>
      </w:r>
      <w:r w:rsidRPr="00BB55C0">
        <w:rPr>
          <w:rFonts w:ascii="Times New Roman" w:hAnsi="Times New Roman"/>
          <w:sz w:val="28"/>
          <w:szCs w:val="28"/>
        </w:rPr>
        <w:t>jo ir šādi iebildumi:</w:t>
      </w:r>
    </w:p>
    <w:p w14:paraId="4A75629E" w14:textId="145526B6" w:rsidR="00002BAC" w:rsidRDefault="00002BAC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1BAC965" w14:textId="48184380" w:rsidR="00002BAC" w:rsidRDefault="00CB25F4" w:rsidP="00002B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Lūdzam Noteikumu projektā definēt terminus - </w:t>
      </w:r>
      <w:r w:rsidRPr="00CB25F4">
        <w:rPr>
          <w:rFonts w:ascii="Times New Roman" w:hAnsi="Times New Roman"/>
          <w:sz w:val="28"/>
          <w:szCs w:val="28"/>
        </w:rPr>
        <w:t xml:space="preserve"> “atjaunošana”</w:t>
      </w:r>
      <w:r>
        <w:rPr>
          <w:rFonts w:ascii="Times New Roman" w:hAnsi="Times New Roman"/>
          <w:sz w:val="28"/>
          <w:szCs w:val="28"/>
        </w:rPr>
        <w:t xml:space="preserve">, kā arī, kas ir </w:t>
      </w:r>
      <w:r w:rsidRPr="00CB25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CB25F4">
        <w:rPr>
          <w:rFonts w:ascii="Times New Roman" w:hAnsi="Times New Roman"/>
          <w:sz w:val="28"/>
          <w:szCs w:val="28"/>
        </w:rPr>
        <w:t>vienk</w:t>
      </w:r>
      <w:r w:rsidRPr="00CB25F4">
        <w:rPr>
          <w:rFonts w:ascii="Times New Roman" w:hAnsi="Times New Roman" w:hint="eastAsia"/>
          <w:sz w:val="28"/>
          <w:szCs w:val="28"/>
        </w:rPr>
        <w:t>ā</w:t>
      </w:r>
      <w:r w:rsidRPr="00CB25F4">
        <w:rPr>
          <w:rFonts w:ascii="Times New Roman" w:hAnsi="Times New Roman"/>
          <w:sz w:val="28"/>
          <w:szCs w:val="28"/>
        </w:rPr>
        <w:t>ršot</w:t>
      </w:r>
      <w:r w:rsidRPr="00CB25F4">
        <w:rPr>
          <w:rFonts w:ascii="Times New Roman" w:hAnsi="Times New Roman" w:hint="eastAsia"/>
          <w:sz w:val="28"/>
          <w:szCs w:val="28"/>
        </w:rPr>
        <w:t>ā</w:t>
      </w:r>
      <w:r w:rsidRPr="00CB25F4">
        <w:rPr>
          <w:rFonts w:ascii="Times New Roman" w:hAnsi="Times New Roman"/>
          <w:sz w:val="28"/>
          <w:szCs w:val="28"/>
        </w:rPr>
        <w:t>s atjaunošana</w:t>
      </w:r>
      <w:r>
        <w:rPr>
          <w:rFonts w:ascii="Times New Roman" w:hAnsi="Times New Roman"/>
          <w:sz w:val="28"/>
          <w:szCs w:val="28"/>
        </w:rPr>
        <w:t>”</w:t>
      </w:r>
      <w:r w:rsidRPr="00CB25F4">
        <w:rPr>
          <w:rFonts w:ascii="Times New Roman" w:hAnsi="Times New Roman"/>
          <w:sz w:val="28"/>
          <w:szCs w:val="28"/>
        </w:rPr>
        <w:t>, jo</w:t>
      </w:r>
      <w:r>
        <w:rPr>
          <w:rFonts w:ascii="Times New Roman" w:hAnsi="Times New Roman"/>
          <w:sz w:val="28"/>
          <w:szCs w:val="28"/>
        </w:rPr>
        <w:t xml:space="preserve"> Noteikumu projektā </w:t>
      </w:r>
      <w:r w:rsidRPr="00CB25F4">
        <w:rPr>
          <w:rFonts w:ascii="Times New Roman" w:hAnsi="Times New Roman"/>
          <w:sz w:val="28"/>
          <w:szCs w:val="28"/>
        </w:rPr>
        <w:t xml:space="preserve"> tiek lietoti abi termini</w:t>
      </w:r>
      <w:r w:rsidR="00132695">
        <w:rPr>
          <w:rFonts w:ascii="Times New Roman" w:hAnsi="Times New Roman"/>
          <w:sz w:val="28"/>
          <w:szCs w:val="28"/>
        </w:rPr>
        <w:t>;</w:t>
      </w:r>
    </w:p>
    <w:p w14:paraId="5DC4580D" w14:textId="0106010E" w:rsidR="0061035F" w:rsidRDefault="0061035F" w:rsidP="00002B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Lūdzam izteikt 7.2. punktu sekojošā redakcijā: “</w:t>
      </w:r>
      <w:r w:rsidRPr="0061035F">
        <w:rPr>
          <w:rFonts w:ascii="Times New Roman" w:hAnsi="Times New Roman"/>
          <w:sz w:val="28"/>
          <w:szCs w:val="28"/>
        </w:rPr>
        <w:t>fas</w:t>
      </w:r>
      <w:r w:rsidRPr="0061035F">
        <w:rPr>
          <w:rFonts w:ascii="Times New Roman" w:hAnsi="Times New Roman" w:hint="eastAsia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des un jumta ieseguma kr</w:t>
      </w:r>
      <w:r w:rsidRPr="0061035F">
        <w:rPr>
          <w:rFonts w:ascii="Times New Roman" w:hAnsi="Times New Roman" w:hint="eastAsia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sošanai, saglab</w:t>
      </w:r>
      <w:r>
        <w:rPr>
          <w:rFonts w:ascii="Times New Roman" w:hAnsi="Times New Roman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jot autentisko kr</w:t>
      </w:r>
      <w:r w:rsidRPr="0061035F">
        <w:rPr>
          <w:rFonts w:ascii="Times New Roman" w:hAnsi="Times New Roman" w:hint="eastAsia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sas toni, fas</w:t>
      </w:r>
      <w:r w:rsidRPr="0061035F">
        <w:rPr>
          <w:rFonts w:ascii="Times New Roman" w:hAnsi="Times New Roman" w:hint="eastAsia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des apgaismojuma ier</w:t>
      </w:r>
      <w:r w:rsidRPr="0061035F">
        <w:rPr>
          <w:rFonts w:ascii="Times New Roman" w:hAnsi="Times New Roman" w:hint="eastAsia"/>
          <w:sz w:val="28"/>
          <w:szCs w:val="28"/>
        </w:rPr>
        <w:t>ī</w:t>
      </w:r>
      <w:r w:rsidRPr="0061035F">
        <w:rPr>
          <w:rFonts w:ascii="Times New Roman" w:hAnsi="Times New Roman"/>
          <w:sz w:val="28"/>
          <w:szCs w:val="28"/>
        </w:rPr>
        <w:t>košanai, mark</w:t>
      </w:r>
      <w:r w:rsidRPr="0061035F">
        <w:rPr>
          <w:rFonts w:ascii="Times New Roman" w:hAnsi="Times New Roman" w:hint="eastAsia"/>
          <w:sz w:val="28"/>
          <w:szCs w:val="28"/>
        </w:rPr>
        <w:t>īž</w:t>
      </w:r>
      <w:r w:rsidRPr="0061035F">
        <w:rPr>
          <w:rFonts w:ascii="Times New Roman" w:hAnsi="Times New Roman"/>
          <w:sz w:val="28"/>
          <w:szCs w:val="28"/>
        </w:rPr>
        <w:t>u un citu ier</w:t>
      </w:r>
      <w:r w:rsidRPr="0061035F">
        <w:rPr>
          <w:rFonts w:ascii="Times New Roman" w:hAnsi="Times New Roman" w:hint="eastAsia"/>
          <w:sz w:val="28"/>
          <w:szCs w:val="28"/>
        </w:rPr>
        <w:t>īč</w:t>
      </w:r>
      <w:r w:rsidRPr="0061035F">
        <w:rPr>
          <w:rFonts w:ascii="Times New Roman" w:hAnsi="Times New Roman"/>
          <w:sz w:val="28"/>
          <w:szCs w:val="28"/>
        </w:rPr>
        <w:t>u izvietošanai</w:t>
      </w:r>
      <w:r w:rsidRPr="0061035F">
        <w:t xml:space="preserve"> </w:t>
      </w:r>
      <w:r w:rsidRPr="0061035F">
        <w:rPr>
          <w:rFonts w:ascii="Times New Roman" w:hAnsi="Times New Roman"/>
          <w:sz w:val="28"/>
          <w:szCs w:val="28"/>
        </w:rPr>
        <w:t xml:space="preserve"> uz </w:t>
      </w:r>
      <w:r w:rsidRPr="0061035F">
        <w:rPr>
          <w:rFonts w:ascii="Times New Roman" w:hAnsi="Times New Roman" w:hint="eastAsia"/>
          <w:sz w:val="28"/>
          <w:szCs w:val="28"/>
        </w:rPr>
        <w:t>ē</w:t>
      </w:r>
      <w:r w:rsidRPr="0061035F">
        <w:rPr>
          <w:rFonts w:ascii="Times New Roman" w:hAnsi="Times New Roman"/>
          <w:sz w:val="28"/>
          <w:szCs w:val="28"/>
        </w:rPr>
        <w:t>kas fas</w:t>
      </w:r>
      <w:r w:rsidRPr="0061035F">
        <w:rPr>
          <w:rFonts w:ascii="Times New Roman" w:hAnsi="Times New Roman" w:hint="eastAsia"/>
          <w:sz w:val="28"/>
          <w:szCs w:val="28"/>
        </w:rPr>
        <w:t>ā</w:t>
      </w:r>
      <w:r w:rsidRPr="0061035F">
        <w:rPr>
          <w:rFonts w:ascii="Times New Roman" w:hAnsi="Times New Roman"/>
          <w:sz w:val="28"/>
          <w:szCs w:val="28"/>
        </w:rPr>
        <w:t>des un jumta</w:t>
      </w:r>
      <w:r w:rsidR="00132695">
        <w:rPr>
          <w:rFonts w:ascii="Times New Roman" w:hAnsi="Times New Roman"/>
          <w:sz w:val="28"/>
          <w:szCs w:val="28"/>
        </w:rPr>
        <w:t>”</w:t>
      </w:r>
      <w:r w:rsidRPr="0061035F">
        <w:rPr>
          <w:rFonts w:ascii="Times New Roman" w:hAnsi="Times New Roman"/>
          <w:sz w:val="28"/>
          <w:szCs w:val="28"/>
        </w:rPr>
        <w:t>;</w:t>
      </w:r>
    </w:p>
    <w:p w14:paraId="3C621859" w14:textId="0FEC553C" w:rsidR="001A3F4B" w:rsidRDefault="006E277C" w:rsidP="00285ED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85ED8">
        <w:rPr>
          <w:rFonts w:ascii="Times New Roman" w:hAnsi="Times New Roman"/>
          <w:sz w:val="28"/>
          <w:szCs w:val="28"/>
        </w:rPr>
        <w:t xml:space="preserve">Lūdzam </w:t>
      </w:r>
      <w:r w:rsidR="007212AE" w:rsidRPr="00285ED8">
        <w:rPr>
          <w:rFonts w:ascii="Times New Roman" w:hAnsi="Times New Roman"/>
          <w:sz w:val="28"/>
          <w:szCs w:val="28"/>
        </w:rPr>
        <w:t xml:space="preserve"> precizēt </w:t>
      </w:r>
      <w:r w:rsidRPr="00285ED8">
        <w:rPr>
          <w:rFonts w:ascii="Times New Roman" w:hAnsi="Times New Roman"/>
          <w:sz w:val="28"/>
          <w:szCs w:val="28"/>
        </w:rPr>
        <w:t xml:space="preserve">punkta - 21.1 1. </w:t>
      </w:r>
      <w:r w:rsidR="007212AE" w:rsidRPr="00285ED8">
        <w:rPr>
          <w:rFonts w:ascii="Times New Roman" w:hAnsi="Times New Roman"/>
          <w:sz w:val="28"/>
          <w:szCs w:val="28"/>
        </w:rPr>
        <w:t>“</w:t>
      </w:r>
      <w:r w:rsidRPr="00285ED8">
        <w:rPr>
          <w:rFonts w:ascii="Times New Roman" w:hAnsi="Times New Roman"/>
          <w:sz w:val="28"/>
          <w:szCs w:val="28"/>
        </w:rPr>
        <w:t>zemes robežu  pl</w:t>
      </w:r>
      <w:r w:rsidRPr="00285ED8">
        <w:rPr>
          <w:rFonts w:ascii="Times New Roman" w:hAnsi="Times New Roman" w:hint="eastAsia"/>
          <w:sz w:val="28"/>
          <w:szCs w:val="28"/>
        </w:rPr>
        <w:t>ā</w:t>
      </w:r>
      <w:r w:rsidRPr="00285ED8">
        <w:rPr>
          <w:rFonts w:ascii="Times New Roman" w:hAnsi="Times New Roman"/>
          <w:sz w:val="28"/>
          <w:szCs w:val="28"/>
        </w:rPr>
        <w:t>ns</w:t>
      </w:r>
      <w:r w:rsidR="00132695">
        <w:rPr>
          <w:rFonts w:ascii="Times New Roman" w:hAnsi="Times New Roman"/>
          <w:sz w:val="28"/>
          <w:szCs w:val="28"/>
        </w:rPr>
        <w:t>”</w:t>
      </w:r>
      <w:r w:rsidR="007212AE" w:rsidRPr="00285ED8">
        <w:rPr>
          <w:rFonts w:ascii="Times New Roman" w:hAnsi="Times New Roman"/>
          <w:sz w:val="28"/>
          <w:szCs w:val="28"/>
        </w:rPr>
        <w:t>. Ja š</w:t>
      </w:r>
      <w:r w:rsidR="00285ED8">
        <w:rPr>
          <w:rFonts w:ascii="Times New Roman" w:hAnsi="Times New Roman"/>
          <w:sz w:val="28"/>
          <w:szCs w:val="28"/>
        </w:rPr>
        <w:t>a</w:t>
      </w:r>
      <w:r w:rsidR="007212AE" w:rsidRPr="00285ED8">
        <w:rPr>
          <w:rFonts w:ascii="Times New Roman" w:hAnsi="Times New Roman"/>
          <w:sz w:val="28"/>
          <w:szCs w:val="28"/>
        </w:rPr>
        <w:t>jā redakcijā ir dom</w:t>
      </w:r>
      <w:r w:rsidR="007212AE" w:rsidRPr="00285ED8">
        <w:rPr>
          <w:rFonts w:ascii="Times New Roman" w:hAnsi="Times New Roman" w:hint="eastAsia"/>
          <w:sz w:val="28"/>
          <w:szCs w:val="28"/>
        </w:rPr>
        <w:t>ā</w:t>
      </w:r>
      <w:r w:rsidR="007212AE" w:rsidRPr="00285ED8">
        <w:rPr>
          <w:rFonts w:ascii="Times New Roman" w:hAnsi="Times New Roman"/>
          <w:sz w:val="28"/>
          <w:szCs w:val="28"/>
        </w:rPr>
        <w:t>ts digit</w:t>
      </w:r>
      <w:r w:rsidR="007212AE" w:rsidRPr="00285ED8">
        <w:rPr>
          <w:rFonts w:ascii="Times New Roman" w:hAnsi="Times New Roman" w:hint="eastAsia"/>
          <w:sz w:val="28"/>
          <w:szCs w:val="28"/>
        </w:rPr>
        <w:t>ā</w:t>
      </w:r>
      <w:r w:rsidR="007212AE" w:rsidRPr="00285ED8">
        <w:rPr>
          <w:rFonts w:ascii="Times New Roman" w:hAnsi="Times New Roman"/>
          <w:sz w:val="28"/>
          <w:szCs w:val="28"/>
        </w:rPr>
        <w:t>lais robežu plāns, tad  vecie ar roku z</w:t>
      </w:r>
      <w:r w:rsidR="007212AE" w:rsidRPr="00285ED8">
        <w:rPr>
          <w:rFonts w:ascii="Times New Roman" w:hAnsi="Times New Roman" w:hint="eastAsia"/>
          <w:sz w:val="28"/>
          <w:szCs w:val="28"/>
        </w:rPr>
        <w:t>ī</w:t>
      </w:r>
      <w:r w:rsidR="007212AE" w:rsidRPr="00285ED8">
        <w:rPr>
          <w:rFonts w:ascii="Times New Roman" w:hAnsi="Times New Roman"/>
          <w:sz w:val="28"/>
          <w:szCs w:val="28"/>
        </w:rPr>
        <w:t>m</w:t>
      </w:r>
      <w:r w:rsidR="007212AE" w:rsidRPr="00285ED8">
        <w:rPr>
          <w:rFonts w:ascii="Times New Roman" w:hAnsi="Times New Roman" w:hint="eastAsia"/>
          <w:sz w:val="28"/>
          <w:szCs w:val="28"/>
        </w:rPr>
        <w:t>ē</w:t>
      </w:r>
      <w:r w:rsidR="007212AE" w:rsidRPr="00285ED8">
        <w:rPr>
          <w:rFonts w:ascii="Times New Roman" w:hAnsi="Times New Roman"/>
          <w:sz w:val="28"/>
          <w:szCs w:val="28"/>
        </w:rPr>
        <w:t>ti robežu pl</w:t>
      </w:r>
      <w:r w:rsidR="007212AE" w:rsidRPr="00285ED8">
        <w:rPr>
          <w:rFonts w:ascii="Times New Roman" w:hAnsi="Times New Roman" w:hint="eastAsia"/>
          <w:sz w:val="28"/>
          <w:szCs w:val="28"/>
        </w:rPr>
        <w:t>ā</w:t>
      </w:r>
      <w:r w:rsidR="007212AE" w:rsidRPr="00285ED8">
        <w:rPr>
          <w:rFonts w:ascii="Times New Roman" w:hAnsi="Times New Roman"/>
          <w:sz w:val="28"/>
          <w:szCs w:val="28"/>
        </w:rPr>
        <w:t>ni nav izmantojami</w:t>
      </w:r>
      <w:r w:rsidR="00132695">
        <w:rPr>
          <w:rFonts w:ascii="Times New Roman" w:hAnsi="Times New Roman"/>
          <w:sz w:val="28"/>
          <w:szCs w:val="28"/>
        </w:rPr>
        <w:t xml:space="preserve">. </w:t>
      </w:r>
      <w:r w:rsidR="007212AE" w:rsidRPr="00285ED8">
        <w:rPr>
          <w:rFonts w:ascii="Times New Roman" w:hAnsi="Times New Roman"/>
          <w:sz w:val="28"/>
          <w:szCs w:val="28"/>
        </w:rPr>
        <w:t>Lūdzam definēt, kas ir zemes gabalu robežu plāns</w:t>
      </w:r>
      <w:r w:rsidR="00285ED8" w:rsidRPr="00285ED8">
        <w:rPr>
          <w:rFonts w:ascii="Times New Roman" w:hAnsi="Times New Roman"/>
          <w:sz w:val="28"/>
          <w:szCs w:val="28"/>
        </w:rPr>
        <w:t>, jo</w:t>
      </w:r>
      <w:r w:rsidR="00132695">
        <w:rPr>
          <w:rFonts w:ascii="Times New Roman" w:hAnsi="Times New Roman"/>
          <w:sz w:val="28"/>
          <w:szCs w:val="28"/>
        </w:rPr>
        <w:t>,</w:t>
      </w:r>
      <w:r w:rsidR="00285ED8" w:rsidRPr="00285ED8">
        <w:rPr>
          <w:rFonts w:ascii="Times New Roman" w:hAnsi="Times New Roman"/>
          <w:sz w:val="28"/>
          <w:szCs w:val="28"/>
        </w:rPr>
        <w:t xml:space="preserve"> pretējā gadījumā</w:t>
      </w:r>
      <w:r w:rsidR="00132695">
        <w:rPr>
          <w:rFonts w:ascii="Times New Roman" w:hAnsi="Times New Roman"/>
          <w:sz w:val="28"/>
          <w:szCs w:val="28"/>
        </w:rPr>
        <w:t>,</w:t>
      </w:r>
      <w:r w:rsidR="00285ED8" w:rsidRPr="00285ED8">
        <w:rPr>
          <w:rFonts w:ascii="Times New Roman" w:hAnsi="Times New Roman"/>
          <w:sz w:val="28"/>
          <w:szCs w:val="28"/>
        </w:rPr>
        <w:t xml:space="preserve"> būvvaldēm tas radīs papildus slogu</w:t>
      </w:r>
      <w:r w:rsidR="00132695">
        <w:rPr>
          <w:rFonts w:ascii="Times New Roman" w:hAnsi="Times New Roman"/>
          <w:sz w:val="28"/>
          <w:szCs w:val="28"/>
        </w:rPr>
        <w:t>;</w:t>
      </w:r>
    </w:p>
    <w:p w14:paraId="1042139C" w14:textId="04C966F5" w:rsidR="00384C78" w:rsidRPr="00384C78" w:rsidRDefault="00384C78" w:rsidP="005C418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84C78">
        <w:rPr>
          <w:rFonts w:ascii="Times New Roman" w:hAnsi="Times New Roman"/>
          <w:sz w:val="28"/>
          <w:szCs w:val="28"/>
        </w:rPr>
        <w:t xml:space="preserve">Lūdzam izvērtēt Noteikumu projekta 21.3 </w:t>
      </w:r>
      <w:proofErr w:type="spellStart"/>
      <w:r w:rsidRPr="00384C78">
        <w:rPr>
          <w:rFonts w:ascii="Times New Roman" w:hAnsi="Times New Roman"/>
          <w:sz w:val="28"/>
          <w:szCs w:val="28"/>
        </w:rPr>
        <w:t>prim</w:t>
      </w:r>
      <w:proofErr w:type="spellEnd"/>
      <w:r w:rsidRPr="00384C78">
        <w:rPr>
          <w:rFonts w:ascii="Times New Roman" w:hAnsi="Times New Roman"/>
          <w:sz w:val="28"/>
          <w:szCs w:val="28"/>
        </w:rPr>
        <w:t xml:space="preserve"> re</w:t>
      </w:r>
      <w:r w:rsidR="00132695">
        <w:rPr>
          <w:rFonts w:ascii="Times New Roman" w:hAnsi="Times New Roman"/>
          <w:sz w:val="28"/>
          <w:szCs w:val="28"/>
        </w:rPr>
        <w:t>d</w:t>
      </w:r>
      <w:r w:rsidRPr="00384C78">
        <w:rPr>
          <w:rFonts w:ascii="Times New Roman" w:hAnsi="Times New Roman"/>
          <w:sz w:val="28"/>
          <w:szCs w:val="28"/>
        </w:rPr>
        <w:t>akciju</w:t>
      </w:r>
      <w:r w:rsidR="00132695">
        <w:rPr>
          <w:rFonts w:ascii="Times New Roman" w:hAnsi="Times New Roman"/>
          <w:sz w:val="28"/>
          <w:szCs w:val="28"/>
        </w:rPr>
        <w:t>:</w:t>
      </w:r>
      <w:r w:rsidRPr="00384C78">
        <w:rPr>
          <w:rFonts w:ascii="Times New Roman" w:hAnsi="Times New Roman"/>
          <w:sz w:val="28"/>
          <w:szCs w:val="28"/>
        </w:rPr>
        <w:t xml:space="preserve"> Cik pamatota ir tik š</w:t>
      </w:r>
      <w:r w:rsidRPr="00384C78">
        <w:rPr>
          <w:rFonts w:ascii="Times New Roman" w:hAnsi="Times New Roman" w:hint="eastAsia"/>
          <w:sz w:val="28"/>
          <w:szCs w:val="28"/>
        </w:rPr>
        <w:t>ā</w:t>
      </w:r>
      <w:r w:rsidRPr="00384C78">
        <w:rPr>
          <w:rFonts w:ascii="Times New Roman" w:hAnsi="Times New Roman"/>
          <w:sz w:val="28"/>
          <w:szCs w:val="28"/>
        </w:rPr>
        <w:t>du m</w:t>
      </w:r>
      <w:r w:rsidRPr="00384C78">
        <w:rPr>
          <w:rFonts w:ascii="Times New Roman" w:hAnsi="Times New Roman" w:hint="eastAsia"/>
          <w:sz w:val="28"/>
          <w:szCs w:val="28"/>
        </w:rPr>
        <w:t>ē</w:t>
      </w:r>
      <w:r w:rsidRPr="00384C78">
        <w:rPr>
          <w:rFonts w:ascii="Times New Roman" w:hAnsi="Times New Roman"/>
          <w:sz w:val="28"/>
          <w:szCs w:val="28"/>
        </w:rPr>
        <w:t>rogu:</w:t>
      </w:r>
      <w:r w:rsidR="00132695">
        <w:rPr>
          <w:rFonts w:ascii="Times New Roman" w:hAnsi="Times New Roman"/>
          <w:sz w:val="28"/>
          <w:szCs w:val="28"/>
        </w:rPr>
        <w:t xml:space="preserve"> </w:t>
      </w:r>
      <w:r w:rsidRPr="00384C78">
        <w:rPr>
          <w:rFonts w:ascii="Times New Roman" w:hAnsi="Times New Roman"/>
          <w:sz w:val="28"/>
          <w:szCs w:val="28"/>
        </w:rPr>
        <w:t>(M;250; M 1:500; M 1:1000) izmantošana pie digit</w:t>
      </w:r>
      <w:r w:rsidRPr="00384C78">
        <w:rPr>
          <w:rFonts w:ascii="Times New Roman" w:hAnsi="Times New Roman" w:hint="eastAsia"/>
          <w:sz w:val="28"/>
          <w:szCs w:val="28"/>
        </w:rPr>
        <w:t>ā</w:t>
      </w:r>
      <w:r w:rsidRPr="00384C78">
        <w:rPr>
          <w:rFonts w:ascii="Times New Roman" w:hAnsi="Times New Roman"/>
          <w:sz w:val="28"/>
          <w:szCs w:val="28"/>
        </w:rPr>
        <w:t>liem projektiem</w:t>
      </w:r>
      <w:r w:rsidR="00132695">
        <w:rPr>
          <w:rFonts w:ascii="Times New Roman" w:hAnsi="Times New Roman"/>
          <w:sz w:val="28"/>
          <w:szCs w:val="28"/>
        </w:rPr>
        <w:t>;</w:t>
      </w:r>
    </w:p>
    <w:p w14:paraId="77D6A0E9" w14:textId="0BC97030" w:rsidR="00384C78" w:rsidRDefault="00FD35C5" w:rsidP="00285ED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Lūdzam izteikt Noteikuma projekta </w:t>
      </w:r>
      <w:r w:rsidRPr="00FD35C5">
        <w:rPr>
          <w:rFonts w:ascii="Times New Roman" w:hAnsi="Times New Roman"/>
          <w:sz w:val="28"/>
          <w:szCs w:val="28"/>
        </w:rPr>
        <w:t>23.2.1. objekta vizu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lo risin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jumu paredz</w:t>
      </w:r>
      <w:r w:rsidRPr="00FD35C5">
        <w:rPr>
          <w:rFonts w:ascii="Times New Roman" w:hAnsi="Times New Roman" w:hint="eastAsia"/>
          <w:sz w:val="28"/>
          <w:szCs w:val="28"/>
        </w:rPr>
        <w:t>ē</w:t>
      </w:r>
      <w:r w:rsidRPr="00FD35C5">
        <w:rPr>
          <w:rFonts w:ascii="Times New Roman" w:hAnsi="Times New Roman"/>
          <w:sz w:val="28"/>
          <w:szCs w:val="28"/>
        </w:rPr>
        <w:t>tam objektam;</w:t>
      </w:r>
    </w:p>
    <w:p w14:paraId="39D198C9" w14:textId="785DD8AF" w:rsidR="00FD35C5" w:rsidRDefault="00FD35C5" w:rsidP="00285ED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Lūdzam izteikt Noteikuma projekta 26.1. punktu  sekojošā redakcijā</w:t>
      </w:r>
      <w:r w:rsidR="0013269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“</w:t>
      </w:r>
      <w:r w:rsidRPr="00FD35C5">
        <w:rPr>
          <w:rFonts w:ascii="Times New Roman" w:hAnsi="Times New Roman"/>
          <w:sz w:val="28"/>
          <w:szCs w:val="28"/>
        </w:rPr>
        <w:t>skaidrojoša apraksta par pl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noto b</w:t>
      </w:r>
      <w:r w:rsidRPr="00FD35C5">
        <w:rPr>
          <w:rFonts w:ascii="Times New Roman" w:hAnsi="Times New Roman" w:hint="eastAsia"/>
          <w:sz w:val="28"/>
          <w:szCs w:val="28"/>
        </w:rPr>
        <w:t>ū</w:t>
      </w:r>
      <w:r w:rsidRPr="00FD35C5">
        <w:rPr>
          <w:rFonts w:ascii="Times New Roman" w:hAnsi="Times New Roman"/>
          <w:sz w:val="28"/>
          <w:szCs w:val="28"/>
        </w:rPr>
        <w:t>vniec</w:t>
      </w:r>
      <w:r w:rsidRPr="00FD35C5">
        <w:rPr>
          <w:rFonts w:ascii="Times New Roman" w:hAnsi="Times New Roman" w:hint="eastAsia"/>
          <w:sz w:val="28"/>
          <w:szCs w:val="28"/>
        </w:rPr>
        <w:t>ī</w:t>
      </w:r>
      <w:r w:rsidRPr="00FD35C5">
        <w:rPr>
          <w:rFonts w:ascii="Times New Roman" w:hAnsi="Times New Roman"/>
          <w:sz w:val="28"/>
          <w:szCs w:val="28"/>
        </w:rPr>
        <w:t>bas ieceri, arhitektoniskiem risin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jumiem   un principi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liem konstrukt</w:t>
      </w:r>
      <w:r w:rsidRPr="00FD35C5">
        <w:rPr>
          <w:rFonts w:ascii="Times New Roman" w:hAnsi="Times New Roman" w:hint="eastAsia"/>
          <w:sz w:val="28"/>
          <w:szCs w:val="28"/>
        </w:rPr>
        <w:t>ī</w:t>
      </w:r>
      <w:r w:rsidRPr="00FD35C5">
        <w:rPr>
          <w:rFonts w:ascii="Times New Roman" w:hAnsi="Times New Roman"/>
          <w:sz w:val="28"/>
          <w:szCs w:val="28"/>
        </w:rPr>
        <w:t xml:space="preserve">viem </w:t>
      </w:r>
      <w:r w:rsidRPr="00FD35C5">
        <w:rPr>
          <w:rFonts w:ascii="Times New Roman" w:hAnsi="Times New Roman"/>
          <w:sz w:val="28"/>
          <w:szCs w:val="28"/>
        </w:rPr>
        <w:lastRenderedPageBreak/>
        <w:t>risin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jumiem un materi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liem tai skait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, par vides pieejam</w:t>
      </w:r>
      <w:r w:rsidRPr="00FD35C5">
        <w:rPr>
          <w:rFonts w:ascii="Times New Roman" w:hAnsi="Times New Roman" w:hint="eastAsia"/>
          <w:sz w:val="28"/>
          <w:szCs w:val="28"/>
        </w:rPr>
        <w:t>ī</w:t>
      </w:r>
      <w:r w:rsidRPr="00FD35C5">
        <w:rPr>
          <w:rFonts w:ascii="Times New Roman" w:hAnsi="Times New Roman"/>
          <w:sz w:val="28"/>
          <w:szCs w:val="28"/>
        </w:rPr>
        <w:t>bas risin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 xml:space="preserve">jumiem, ja </w:t>
      </w:r>
      <w:r w:rsidRPr="00FD35C5">
        <w:rPr>
          <w:rFonts w:ascii="Times New Roman" w:hAnsi="Times New Roman" w:hint="eastAsia"/>
          <w:sz w:val="28"/>
          <w:szCs w:val="28"/>
        </w:rPr>
        <w:t>ē</w:t>
      </w:r>
      <w:r w:rsidRPr="00FD35C5">
        <w:rPr>
          <w:rFonts w:ascii="Times New Roman" w:hAnsi="Times New Roman"/>
          <w:sz w:val="28"/>
          <w:szCs w:val="28"/>
        </w:rPr>
        <w:t>kai atbilstoši normat</w:t>
      </w:r>
      <w:r w:rsidRPr="00FD35C5">
        <w:rPr>
          <w:rFonts w:ascii="Times New Roman" w:hAnsi="Times New Roman" w:hint="eastAsia"/>
          <w:sz w:val="28"/>
          <w:szCs w:val="28"/>
        </w:rPr>
        <w:t>ī</w:t>
      </w:r>
      <w:r w:rsidRPr="00FD35C5">
        <w:rPr>
          <w:rFonts w:ascii="Times New Roman" w:hAnsi="Times New Roman"/>
          <w:sz w:val="28"/>
          <w:szCs w:val="28"/>
        </w:rPr>
        <w:t>vajiem aktiem nodrošin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ma vides pieejam</w:t>
      </w:r>
      <w:r w:rsidRPr="00FD35C5">
        <w:rPr>
          <w:rFonts w:ascii="Times New Roman" w:hAnsi="Times New Roman" w:hint="eastAsia"/>
          <w:sz w:val="28"/>
          <w:szCs w:val="28"/>
        </w:rPr>
        <w:t>ī</w:t>
      </w:r>
      <w:r w:rsidRPr="00FD35C5">
        <w:rPr>
          <w:rFonts w:ascii="Times New Roman" w:hAnsi="Times New Roman"/>
          <w:sz w:val="28"/>
          <w:szCs w:val="28"/>
        </w:rPr>
        <w:t>ba, pl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>noto lietot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Pr="00FD35C5">
        <w:rPr>
          <w:rFonts w:ascii="Times New Roman" w:hAnsi="Times New Roman"/>
          <w:sz w:val="28"/>
          <w:szCs w:val="28"/>
        </w:rPr>
        <w:t xml:space="preserve">ju skaitu, kas vienlaikus ar atrasties </w:t>
      </w:r>
      <w:r w:rsidRPr="00FD35C5">
        <w:rPr>
          <w:rFonts w:ascii="Times New Roman" w:hAnsi="Times New Roman" w:hint="eastAsia"/>
          <w:sz w:val="28"/>
          <w:szCs w:val="28"/>
        </w:rPr>
        <w:t>ē</w:t>
      </w:r>
      <w:r w:rsidRPr="00FD35C5">
        <w:rPr>
          <w:rFonts w:ascii="Times New Roman" w:hAnsi="Times New Roman"/>
          <w:sz w:val="28"/>
          <w:szCs w:val="28"/>
        </w:rPr>
        <w:t>k</w:t>
      </w:r>
      <w:r w:rsidRPr="00FD35C5">
        <w:rPr>
          <w:rFonts w:ascii="Times New Roman" w:hAnsi="Times New Roman" w:hint="eastAsia"/>
          <w:sz w:val="28"/>
          <w:szCs w:val="28"/>
        </w:rPr>
        <w:t>ā</w:t>
      </w:r>
      <w:r w:rsidR="00132695">
        <w:rPr>
          <w:rFonts w:ascii="Times New Roman" w:hAnsi="Times New Roman"/>
          <w:sz w:val="28"/>
          <w:szCs w:val="28"/>
        </w:rPr>
        <w:t>”</w:t>
      </w:r>
      <w:r w:rsidRPr="00FD35C5">
        <w:rPr>
          <w:rFonts w:ascii="Times New Roman" w:hAnsi="Times New Roman"/>
          <w:sz w:val="28"/>
          <w:szCs w:val="28"/>
        </w:rPr>
        <w:t>;</w:t>
      </w:r>
    </w:p>
    <w:p w14:paraId="509B0E0F" w14:textId="260C4695" w:rsidR="00FD35C5" w:rsidRDefault="00A31E44" w:rsidP="00285ED8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Lūdzam izteikt Noteikuma projekta punktu </w:t>
      </w:r>
      <w:r w:rsidRPr="00A31E44">
        <w:rPr>
          <w:rFonts w:ascii="Times New Roman" w:hAnsi="Times New Roman"/>
          <w:sz w:val="28"/>
          <w:szCs w:val="28"/>
        </w:rPr>
        <w:t>26.4.1.</w:t>
      </w:r>
      <w:r>
        <w:rPr>
          <w:rFonts w:ascii="Times New Roman" w:hAnsi="Times New Roman"/>
          <w:sz w:val="28"/>
          <w:szCs w:val="28"/>
        </w:rPr>
        <w:t xml:space="preserve"> sekojošā redakcijā:   “</w:t>
      </w:r>
      <w:r w:rsidRPr="00A31E44">
        <w:rPr>
          <w:rFonts w:ascii="Times New Roman" w:hAnsi="Times New Roman" w:hint="eastAsia"/>
          <w:sz w:val="28"/>
          <w:szCs w:val="28"/>
        </w:rPr>
        <w:t>ē</w:t>
      </w:r>
      <w:r w:rsidRPr="00A31E44">
        <w:rPr>
          <w:rFonts w:ascii="Times New Roman" w:hAnsi="Times New Roman"/>
          <w:sz w:val="28"/>
          <w:szCs w:val="28"/>
        </w:rPr>
        <w:t>kas st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vu un jumta pl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niem ar telpu vai telpu grupu eksplik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ciju (otr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s grupas viena vai divu dz</w:t>
      </w:r>
      <w:r w:rsidRPr="00A31E44">
        <w:rPr>
          <w:rFonts w:ascii="Times New Roman" w:hAnsi="Times New Roman" w:hint="eastAsia"/>
          <w:sz w:val="28"/>
          <w:szCs w:val="28"/>
        </w:rPr>
        <w:t>ī</w:t>
      </w:r>
      <w:r w:rsidRPr="00A31E44">
        <w:rPr>
          <w:rFonts w:ascii="Times New Roman" w:hAnsi="Times New Roman"/>
          <w:sz w:val="28"/>
          <w:szCs w:val="28"/>
        </w:rPr>
        <w:t>vok</w:t>
      </w:r>
      <w:r w:rsidRPr="00A31E44">
        <w:rPr>
          <w:rFonts w:ascii="Times New Roman" w:hAnsi="Times New Roman" w:hint="eastAsia"/>
          <w:sz w:val="28"/>
          <w:szCs w:val="28"/>
        </w:rPr>
        <w:t>ļ</w:t>
      </w:r>
      <w:r w:rsidRPr="00A31E44">
        <w:rPr>
          <w:rFonts w:ascii="Times New Roman" w:hAnsi="Times New Roman"/>
          <w:sz w:val="28"/>
          <w:szCs w:val="28"/>
        </w:rPr>
        <w:t>u dz</w:t>
      </w:r>
      <w:r w:rsidRPr="00A31E44">
        <w:rPr>
          <w:rFonts w:ascii="Times New Roman" w:hAnsi="Times New Roman" w:hint="eastAsia"/>
          <w:sz w:val="28"/>
          <w:szCs w:val="28"/>
        </w:rPr>
        <w:t>ī</w:t>
      </w:r>
      <w:r w:rsidRPr="00A31E44">
        <w:rPr>
          <w:rFonts w:ascii="Times New Roman" w:hAnsi="Times New Roman"/>
          <w:sz w:val="28"/>
          <w:szCs w:val="28"/>
        </w:rPr>
        <w:t>vojam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 xml:space="preserve">m </w:t>
      </w:r>
      <w:r w:rsidRPr="00A31E44">
        <w:rPr>
          <w:rFonts w:ascii="Times New Roman" w:hAnsi="Times New Roman" w:hint="eastAsia"/>
          <w:sz w:val="28"/>
          <w:szCs w:val="28"/>
        </w:rPr>
        <w:t>ē</w:t>
      </w:r>
      <w:r w:rsidRPr="00A31E44">
        <w:rPr>
          <w:rFonts w:ascii="Times New Roman" w:hAnsi="Times New Roman"/>
          <w:sz w:val="28"/>
          <w:szCs w:val="28"/>
        </w:rPr>
        <w:t>k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m un pal</w:t>
      </w:r>
      <w:r w:rsidRPr="00A31E44">
        <w:rPr>
          <w:rFonts w:ascii="Times New Roman" w:hAnsi="Times New Roman" w:hint="eastAsia"/>
          <w:sz w:val="28"/>
          <w:szCs w:val="28"/>
        </w:rPr>
        <w:t>ī</w:t>
      </w:r>
      <w:r w:rsidRPr="00A31E44">
        <w:rPr>
          <w:rFonts w:ascii="Times New Roman" w:hAnsi="Times New Roman"/>
          <w:sz w:val="28"/>
          <w:szCs w:val="28"/>
        </w:rPr>
        <w:t>g</w:t>
      </w:r>
      <w:r w:rsidRPr="00A31E44">
        <w:rPr>
          <w:rFonts w:ascii="Times New Roman" w:hAnsi="Times New Roman" w:hint="eastAsia"/>
          <w:sz w:val="28"/>
          <w:szCs w:val="28"/>
        </w:rPr>
        <w:t>ē</w:t>
      </w:r>
      <w:r w:rsidRPr="00A31E44">
        <w:rPr>
          <w:rFonts w:ascii="Times New Roman" w:hAnsi="Times New Roman"/>
          <w:sz w:val="28"/>
          <w:szCs w:val="28"/>
        </w:rPr>
        <w:t>k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m – bez  telpu vai telpu grupu eksplik</w:t>
      </w:r>
      <w:r w:rsidRPr="00A31E44">
        <w:rPr>
          <w:rFonts w:ascii="Times New Roman" w:hAnsi="Times New Roman" w:hint="eastAsia"/>
          <w:sz w:val="28"/>
          <w:szCs w:val="28"/>
        </w:rPr>
        <w:t>ā</w:t>
      </w:r>
      <w:r w:rsidRPr="00A31E44">
        <w:rPr>
          <w:rFonts w:ascii="Times New Roman" w:hAnsi="Times New Roman"/>
          <w:sz w:val="28"/>
          <w:szCs w:val="28"/>
        </w:rPr>
        <w:t>cijas)</w:t>
      </w:r>
      <w:r w:rsidR="00132695">
        <w:rPr>
          <w:rFonts w:ascii="Times New Roman" w:hAnsi="Times New Roman"/>
          <w:sz w:val="28"/>
          <w:szCs w:val="28"/>
        </w:rPr>
        <w:t>”</w:t>
      </w:r>
      <w:r w:rsidRPr="00A31E44">
        <w:rPr>
          <w:rFonts w:ascii="Times New Roman" w:hAnsi="Times New Roman"/>
          <w:sz w:val="28"/>
          <w:szCs w:val="28"/>
        </w:rPr>
        <w:t>;</w:t>
      </w:r>
    </w:p>
    <w:p w14:paraId="61EC5C28" w14:textId="38C71ED0" w:rsidR="00734F05" w:rsidRPr="00734F05" w:rsidRDefault="00734F05" w:rsidP="00734F05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34F05">
        <w:rPr>
          <w:rFonts w:ascii="Times New Roman" w:hAnsi="Times New Roman"/>
          <w:sz w:val="28"/>
          <w:szCs w:val="28"/>
        </w:rPr>
        <w:t>L</w:t>
      </w:r>
      <w:r w:rsidRPr="00734F05">
        <w:rPr>
          <w:rFonts w:ascii="Times New Roman" w:hAnsi="Times New Roman" w:hint="eastAsia"/>
          <w:sz w:val="28"/>
          <w:szCs w:val="28"/>
        </w:rPr>
        <w:t>ū</w:t>
      </w:r>
      <w:r w:rsidRPr="00734F05">
        <w:rPr>
          <w:rFonts w:ascii="Times New Roman" w:hAnsi="Times New Roman"/>
          <w:sz w:val="28"/>
          <w:szCs w:val="28"/>
        </w:rPr>
        <w:t>dzam izteikt Noteikuma projekta punktu 26.7</w:t>
      </w:r>
      <w:r>
        <w:rPr>
          <w:rFonts w:ascii="Times New Roman" w:hAnsi="Times New Roman"/>
          <w:sz w:val="28"/>
          <w:szCs w:val="28"/>
        </w:rPr>
        <w:t xml:space="preserve"> sekojošā redakcij</w:t>
      </w:r>
      <w:r w:rsidR="00686D8F">
        <w:rPr>
          <w:rFonts w:ascii="Times New Roman" w:hAnsi="Times New Roman"/>
          <w:sz w:val="28"/>
          <w:szCs w:val="28"/>
        </w:rPr>
        <w:t>ā</w:t>
      </w:r>
      <w:r>
        <w:rPr>
          <w:rFonts w:ascii="Times New Roman" w:hAnsi="Times New Roman"/>
          <w:sz w:val="28"/>
          <w:szCs w:val="28"/>
        </w:rPr>
        <w:t>: “</w:t>
      </w:r>
      <w:r w:rsidRPr="00734F05">
        <w:rPr>
          <w:rFonts w:ascii="Times New Roman" w:hAnsi="Times New Roman"/>
          <w:sz w:val="28"/>
          <w:szCs w:val="28"/>
        </w:rPr>
        <w:t xml:space="preserve"> papildus restaur</w:t>
      </w:r>
      <w:r w:rsidRPr="00734F05">
        <w:rPr>
          <w:rFonts w:ascii="Times New Roman" w:hAnsi="Times New Roman" w:hint="eastAsia"/>
          <w:sz w:val="28"/>
          <w:szCs w:val="28"/>
        </w:rPr>
        <w:t>ā</w:t>
      </w:r>
      <w:r w:rsidRPr="00734F05">
        <w:rPr>
          <w:rFonts w:ascii="Times New Roman" w:hAnsi="Times New Roman"/>
          <w:sz w:val="28"/>
          <w:szCs w:val="28"/>
        </w:rPr>
        <w:t>cijas gad</w:t>
      </w:r>
      <w:r w:rsidRPr="00734F05">
        <w:rPr>
          <w:rFonts w:ascii="Times New Roman" w:hAnsi="Times New Roman" w:hint="eastAsia"/>
          <w:sz w:val="28"/>
          <w:szCs w:val="28"/>
        </w:rPr>
        <w:t>ī</w:t>
      </w:r>
      <w:r w:rsidRPr="00734F05">
        <w:rPr>
          <w:rFonts w:ascii="Times New Roman" w:hAnsi="Times New Roman"/>
          <w:sz w:val="28"/>
          <w:szCs w:val="28"/>
        </w:rPr>
        <w:t>jum</w:t>
      </w:r>
      <w:r w:rsidRPr="00734F05">
        <w:rPr>
          <w:rFonts w:ascii="Times New Roman" w:hAnsi="Times New Roman" w:hint="eastAsia"/>
          <w:sz w:val="28"/>
          <w:szCs w:val="28"/>
        </w:rPr>
        <w:t>ā</w:t>
      </w:r>
      <w:r w:rsidRPr="00734F05">
        <w:rPr>
          <w:rFonts w:ascii="Times New Roman" w:hAnsi="Times New Roman"/>
          <w:sz w:val="28"/>
          <w:szCs w:val="28"/>
        </w:rPr>
        <w:t xml:space="preserve"> – restaur</w:t>
      </w:r>
      <w:r w:rsidRPr="00734F05">
        <w:rPr>
          <w:rFonts w:ascii="Times New Roman" w:hAnsi="Times New Roman" w:hint="eastAsia"/>
          <w:sz w:val="28"/>
          <w:szCs w:val="28"/>
        </w:rPr>
        <w:t>ē</w:t>
      </w:r>
      <w:r w:rsidRPr="00734F05">
        <w:rPr>
          <w:rFonts w:ascii="Times New Roman" w:hAnsi="Times New Roman"/>
          <w:sz w:val="28"/>
          <w:szCs w:val="28"/>
        </w:rPr>
        <w:t>jam</w:t>
      </w:r>
      <w:r w:rsidRPr="00734F05">
        <w:rPr>
          <w:rFonts w:ascii="Times New Roman" w:hAnsi="Times New Roman" w:hint="eastAsia"/>
          <w:sz w:val="28"/>
          <w:szCs w:val="28"/>
        </w:rPr>
        <w:t>ā</w:t>
      </w:r>
      <w:r w:rsidRPr="00734F05">
        <w:rPr>
          <w:rFonts w:ascii="Times New Roman" w:hAnsi="Times New Roman"/>
          <w:sz w:val="28"/>
          <w:szCs w:val="28"/>
        </w:rPr>
        <w:t xml:space="preserve">s </w:t>
      </w:r>
      <w:r w:rsidRPr="00734F05">
        <w:rPr>
          <w:rFonts w:ascii="Times New Roman" w:hAnsi="Times New Roman" w:hint="eastAsia"/>
          <w:sz w:val="28"/>
          <w:szCs w:val="28"/>
        </w:rPr>
        <w:t>ē</w:t>
      </w:r>
      <w:r w:rsidRPr="00734F05">
        <w:rPr>
          <w:rFonts w:ascii="Times New Roman" w:hAnsi="Times New Roman"/>
          <w:sz w:val="28"/>
          <w:szCs w:val="28"/>
        </w:rPr>
        <w:t>kas vai t</w:t>
      </w:r>
      <w:r w:rsidRPr="00734F05">
        <w:rPr>
          <w:rFonts w:ascii="Times New Roman" w:hAnsi="Times New Roman" w:hint="eastAsia"/>
          <w:sz w:val="28"/>
          <w:szCs w:val="28"/>
        </w:rPr>
        <w:t>ā</w:t>
      </w:r>
      <w:r w:rsidRPr="00734F05">
        <w:rPr>
          <w:rFonts w:ascii="Times New Roman" w:hAnsi="Times New Roman"/>
          <w:sz w:val="28"/>
          <w:szCs w:val="28"/>
        </w:rPr>
        <w:t>s da</w:t>
      </w:r>
      <w:r w:rsidRPr="00734F05">
        <w:rPr>
          <w:rFonts w:ascii="Times New Roman" w:hAnsi="Times New Roman" w:hint="eastAsia"/>
          <w:sz w:val="28"/>
          <w:szCs w:val="28"/>
        </w:rPr>
        <w:t>ļ</w:t>
      </w:r>
      <w:r w:rsidRPr="00734F05">
        <w:rPr>
          <w:rFonts w:ascii="Times New Roman" w:hAnsi="Times New Roman"/>
          <w:sz w:val="28"/>
          <w:szCs w:val="28"/>
        </w:rPr>
        <w:t>as izp</w:t>
      </w:r>
      <w:r w:rsidRPr="00734F05">
        <w:rPr>
          <w:rFonts w:ascii="Times New Roman" w:hAnsi="Times New Roman" w:hint="eastAsia"/>
          <w:sz w:val="28"/>
          <w:szCs w:val="28"/>
        </w:rPr>
        <w:t>ē</w:t>
      </w:r>
      <w:r w:rsidRPr="00734F05">
        <w:rPr>
          <w:rFonts w:ascii="Times New Roman" w:hAnsi="Times New Roman"/>
          <w:sz w:val="28"/>
          <w:szCs w:val="28"/>
        </w:rPr>
        <w:t>tes materi</w:t>
      </w:r>
      <w:r w:rsidRPr="00734F05">
        <w:rPr>
          <w:rFonts w:ascii="Times New Roman" w:hAnsi="Times New Roman" w:hint="eastAsia"/>
          <w:sz w:val="28"/>
          <w:szCs w:val="28"/>
        </w:rPr>
        <w:t>ā</w:t>
      </w:r>
      <w:r w:rsidRPr="00734F05">
        <w:rPr>
          <w:rFonts w:ascii="Times New Roman" w:hAnsi="Times New Roman"/>
          <w:sz w:val="28"/>
          <w:szCs w:val="28"/>
        </w:rPr>
        <w:t>lu programmas ar grafisko dokumentu</w:t>
      </w:r>
      <w:r w:rsidR="00132695">
        <w:rPr>
          <w:rFonts w:ascii="Times New Roman" w:hAnsi="Times New Roman"/>
          <w:sz w:val="28"/>
          <w:szCs w:val="28"/>
        </w:rPr>
        <w:t>”.</w:t>
      </w:r>
    </w:p>
    <w:p w14:paraId="7343A058" w14:textId="77777777" w:rsidR="00734F05" w:rsidRPr="00285ED8" w:rsidRDefault="00734F05" w:rsidP="00734F05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</w:p>
    <w:p w14:paraId="5864B92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029" w:type="dxa"/>
        <w:tblLook w:val="04A0" w:firstRow="1" w:lastRow="0" w:firstColumn="1" w:lastColumn="0" w:noHBand="0" w:noVBand="1"/>
      </w:tblPr>
      <w:tblGrid>
        <w:gridCol w:w="4157"/>
        <w:gridCol w:w="2648"/>
        <w:gridCol w:w="2224"/>
      </w:tblGrid>
      <w:tr w:rsidR="00BD361F" w:rsidRPr="00E11005" w14:paraId="4AAC958F" w14:textId="77777777" w:rsidTr="00627C1E">
        <w:trPr>
          <w:trHeight w:val="409"/>
        </w:trPr>
        <w:tc>
          <w:tcPr>
            <w:tcW w:w="4157" w:type="dxa"/>
            <w:vAlign w:val="center"/>
          </w:tcPr>
          <w:p w14:paraId="488D9CDF" w14:textId="77777777" w:rsidR="00BD361F" w:rsidRPr="00E11005" w:rsidRDefault="00BD361F" w:rsidP="00627C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648" w:type="dxa"/>
            <w:vAlign w:val="center"/>
          </w:tcPr>
          <w:p w14:paraId="7BC7E90E" w14:textId="77777777" w:rsidR="00BD361F" w:rsidRPr="00E11005" w:rsidRDefault="00BD361F" w:rsidP="00627C1E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24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611453A0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02C1344F" w14:textId="77777777" w:rsidR="001443E4" w:rsidRPr="001443E4" w:rsidRDefault="00BD361F" w:rsidP="001443E4">
      <w:pPr>
        <w:rPr>
          <w:rFonts w:ascii="Times New Roman" w:hAnsi="Times New Roman"/>
          <w:sz w:val="24"/>
          <w:szCs w:val="24"/>
          <w:lang w:eastAsia="lv-LV"/>
        </w:rPr>
      </w:pPr>
      <w:r w:rsidRPr="001443E4">
        <w:rPr>
          <w:rFonts w:ascii="Times New Roman" w:hAnsi="Times New Roman"/>
          <w:sz w:val="24"/>
          <w:szCs w:val="24"/>
        </w:rPr>
        <w:t xml:space="preserve">Aino Salmiņš </w:t>
      </w:r>
      <w:r w:rsidR="001443E4" w:rsidRPr="001443E4">
        <w:rPr>
          <w:rFonts w:ascii="Times New Roman" w:hAnsi="Times New Roman"/>
          <w:sz w:val="24"/>
          <w:szCs w:val="24"/>
        </w:rPr>
        <w:t xml:space="preserve">29166924 </w:t>
      </w:r>
    </w:p>
    <w:p w14:paraId="26D04C80" w14:textId="77777777" w:rsidR="00BD361F" w:rsidRPr="00B62FB6" w:rsidRDefault="00BD361F" w:rsidP="00BD36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Aino.Salmins@lps.lv</w:t>
      </w:r>
    </w:p>
    <w:p w14:paraId="62E1A82F" w14:textId="77777777" w:rsidR="003C575D" w:rsidRPr="00BB55C0" w:rsidRDefault="003C575D">
      <w:pPr>
        <w:rPr>
          <w:rFonts w:ascii="Times New Roman" w:hAnsi="Times New Roman"/>
        </w:rPr>
      </w:pPr>
    </w:p>
    <w:p w14:paraId="7536CCC9" w14:textId="77777777" w:rsidR="00DD6F0D" w:rsidRDefault="00DD6F0D" w:rsidP="00270C8C">
      <w:pPr>
        <w:jc w:val="both"/>
        <w:rPr>
          <w:rFonts w:ascii="Times New Roman" w:hAnsi="Times New Roman"/>
          <w:sz w:val="26"/>
          <w:szCs w:val="26"/>
        </w:rPr>
      </w:pPr>
    </w:p>
    <w:p w14:paraId="05FE00B3" w14:textId="03E4A266" w:rsidR="00BB55C0" w:rsidRDefault="00DD6F0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A4241" w14:textId="77777777" w:rsidR="00AE034F" w:rsidRDefault="00AE034F">
      <w:r>
        <w:separator/>
      </w:r>
    </w:p>
  </w:endnote>
  <w:endnote w:type="continuationSeparator" w:id="0">
    <w:p w14:paraId="6A358EDA" w14:textId="77777777" w:rsidR="00AE034F" w:rsidRDefault="00AE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72688" w14:textId="0A899CF6" w:rsidR="00F73BDE" w:rsidRPr="00983F64" w:rsidRDefault="00F73BDE" w:rsidP="00983F64">
    <w:pPr>
      <w:pStyle w:val="Footer"/>
    </w:pPr>
    <w:bookmarkStart w:id="2" w:name="Subject3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1A8052" w14:textId="77777777" w:rsidR="00AE034F" w:rsidRDefault="00AE034F">
      <w:r>
        <w:separator/>
      </w:r>
    </w:p>
  </w:footnote>
  <w:footnote w:type="continuationSeparator" w:id="0">
    <w:p w14:paraId="2494878E" w14:textId="77777777" w:rsidR="00AE034F" w:rsidRDefault="00AE0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4D22E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D830FB1" wp14:editId="77FDA535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265018E3" w14:textId="77777777" w:rsidR="00AF4578" w:rsidRDefault="00AF4578" w:rsidP="00AF4578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9D77EB3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0B2488C0" w14:textId="77777777" w:rsidR="00AF4578" w:rsidRDefault="00AF4578" w:rsidP="00AF4578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39EDA8F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50336B40" w14:textId="77777777" w:rsidR="00AF4578" w:rsidRDefault="00AF4578" w:rsidP="00AF4578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274CF7E4" w:rsidR="00424D06" w:rsidRPr="00AF4578" w:rsidRDefault="00AF4578" w:rsidP="00AF4578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B7CD07" wp14:editId="1E41593E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F13C0A9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01525"/>
    <w:multiLevelType w:val="hybridMultilevel"/>
    <w:tmpl w:val="36B081D8"/>
    <w:lvl w:ilvl="0" w:tplc="1B1EC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02BAC"/>
    <w:rsid w:val="00021787"/>
    <w:rsid w:val="00042534"/>
    <w:rsid w:val="000727AE"/>
    <w:rsid w:val="000A7656"/>
    <w:rsid w:val="000E1D36"/>
    <w:rsid w:val="00132695"/>
    <w:rsid w:val="001344E2"/>
    <w:rsid w:val="001348E1"/>
    <w:rsid w:val="00135B9E"/>
    <w:rsid w:val="001443E4"/>
    <w:rsid w:val="00146D76"/>
    <w:rsid w:val="00147FC5"/>
    <w:rsid w:val="00166936"/>
    <w:rsid w:val="00184B5E"/>
    <w:rsid w:val="001A3F4B"/>
    <w:rsid w:val="001E5006"/>
    <w:rsid w:val="00222314"/>
    <w:rsid w:val="00237D07"/>
    <w:rsid w:val="00256536"/>
    <w:rsid w:val="00265257"/>
    <w:rsid w:val="00270C8C"/>
    <w:rsid w:val="00285ED8"/>
    <w:rsid w:val="002B1484"/>
    <w:rsid w:val="002C1A17"/>
    <w:rsid w:val="002E009D"/>
    <w:rsid w:val="0035581F"/>
    <w:rsid w:val="00381CE9"/>
    <w:rsid w:val="00382620"/>
    <w:rsid w:val="00384C78"/>
    <w:rsid w:val="003C3ED2"/>
    <w:rsid w:val="003C575D"/>
    <w:rsid w:val="004036E1"/>
    <w:rsid w:val="00412FC7"/>
    <w:rsid w:val="00424D06"/>
    <w:rsid w:val="00425F05"/>
    <w:rsid w:val="004427EA"/>
    <w:rsid w:val="004447ED"/>
    <w:rsid w:val="004673B6"/>
    <w:rsid w:val="004704DE"/>
    <w:rsid w:val="004722F7"/>
    <w:rsid w:val="00483511"/>
    <w:rsid w:val="004B62B4"/>
    <w:rsid w:val="004C092D"/>
    <w:rsid w:val="00504355"/>
    <w:rsid w:val="00511727"/>
    <w:rsid w:val="00514D67"/>
    <w:rsid w:val="00514E38"/>
    <w:rsid w:val="00522195"/>
    <w:rsid w:val="00576E6E"/>
    <w:rsid w:val="005770CD"/>
    <w:rsid w:val="00584F9F"/>
    <w:rsid w:val="005B45BF"/>
    <w:rsid w:val="005C0EEF"/>
    <w:rsid w:val="0061035F"/>
    <w:rsid w:val="00617FC1"/>
    <w:rsid w:val="00623A9A"/>
    <w:rsid w:val="00627C1E"/>
    <w:rsid w:val="006457A3"/>
    <w:rsid w:val="006472F9"/>
    <w:rsid w:val="006656C3"/>
    <w:rsid w:val="006700FC"/>
    <w:rsid w:val="00686D8F"/>
    <w:rsid w:val="006E277C"/>
    <w:rsid w:val="006E2C9B"/>
    <w:rsid w:val="006E4CA9"/>
    <w:rsid w:val="007212AE"/>
    <w:rsid w:val="00727D28"/>
    <w:rsid w:val="007345AA"/>
    <w:rsid w:val="00734F05"/>
    <w:rsid w:val="00750DB1"/>
    <w:rsid w:val="007A4B22"/>
    <w:rsid w:val="007B448B"/>
    <w:rsid w:val="007D6ECA"/>
    <w:rsid w:val="007F1C1C"/>
    <w:rsid w:val="00837F48"/>
    <w:rsid w:val="0087341A"/>
    <w:rsid w:val="008771CD"/>
    <w:rsid w:val="008852BB"/>
    <w:rsid w:val="00887701"/>
    <w:rsid w:val="00893330"/>
    <w:rsid w:val="00904152"/>
    <w:rsid w:val="009448C3"/>
    <w:rsid w:val="009739A7"/>
    <w:rsid w:val="00983F64"/>
    <w:rsid w:val="009A72F0"/>
    <w:rsid w:val="009C4C2E"/>
    <w:rsid w:val="009F0931"/>
    <w:rsid w:val="00A00A50"/>
    <w:rsid w:val="00A13B29"/>
    <w:rsid w:val="00A141D8"/>
    <w:rsid w:val="00A31E44"/>
    <w:rsid w:val="00A771DC"/>
    <w:rsid w:val="00A83529"/>
    <w:rsid w:val="00A91A2A"/>
    <w:rsid w:val="00A94E0C"/>
    <w:rsid w:val="00A96D2C"/>
    <w:rsid w:val="00AA64E6"/>
    <w:rsid w:val="00AA676B"/>
    <w:rsid w:val="00AB3F35"/>
    <w:rsid w:val="00AE034F"/>
    <w:rsid w:val="00AE11F6"/>
    <w:rsid w:val="00AE2AAA"/>
    <w:rsid w:val="00AF4578"/>
    <w:rsid w:val="00B213B4"/>
    <w:rsid w:val="00B44ACD"/>
    <w:rsid w:val="00B86413"/>
    <w:rsid w:val="00BA1C1C"/>
    <w:rsid w:val="00BA1E5F"/>
    <w:rsid w:val="00BB55C0"/>
    <w:rsid w:val="00BD361F"/>
    <w:rsid w:val="00C370F4"/>
    <w:rsid w:val="00C54A96"/>
    <w:rsid w:val="00C92001"/>
    <w:rsid w:val="00CB25F4"/>
    <w:rsid w:val="00CB2EF2"/>
    <w:rsid w:val="00CB47E4"/>
    <w:rsid w:val="00CB482D"/>
    <w:rsid w:val="00CE7267"/>
    <w:rsid w:val="00CF1655"/>
    <w:rsid w:val="00D0470F"/>
    <w:rsid w:val="00D161DD"/>
    <w:rsid w:val="00DC1E6E"/>
    <w:rsid w:val="00DD6F0D"/>
    <w:rsid w:val="00E7571D"/>
    <w:rsid w:val="00EA7797"/>
    <w:rsid w:val="00F029CD"/>
    <w:rsid w:val="00F1119D"/>
    <w:rsid w:val="00F20C2B"/>
    <w:rsid w:val="00F23CFF"/>
    <w:rsid w:val="00F37A8D"/>
    <w:rsid w:val="00F71089"/>
    <w:rsid w:val="00F73BDE"/>
    <w:rsid w:val="00F842CF"/>
    <w:rsid w:val="00F91153"/>
    <w:rsid w:val="00FD35C5"/>
    <w:rsid w:val="00FD75C5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1443E4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1536</Words>
  <Characters>877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2409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Evija Avota</cp:lastModifiedBy>
  <cp:revision>2</cp:revision>
  <cp:lastPrinted>2006-11-20T11:43:00Z</cp:lastPrinted>
  <dcterms:created xsi:type="dcterms:W3CDTF">2020-12-03T09:49:00Z</dcterms:created>
  <dcterms:modified xsi:type="dcterms:W3CDTF">2020-12-03T09:49:00Z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