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30. septembra noteikumos Nr. 587 "Valsts sociālās politikas monitoringa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28. Šo noteikumu </w:t>
            </w:r>
            <w:r w:rsidR="00000000" w:rsidRPr="00000000" w:rsidDel="00000000">
              <w:rPr>
                <w:rtl w:val="0"/>
              </w:rPr>
              <w:t xml:space="preserve">13.</w:t>
            </w:r>
            <w:r w:rsidR="00000000" w:rsidRPr="00000000" w:rsidDel="00000000">
              <w:rPr>
                <w:vertAlign w:val="superscript"/>
                <w:rtl w:val="0"/>
              </w:rPr>
              <w:t xml:space="preserve">8</w:t>
            </w:r>
            <w:r w:rsidR="00000000" w:rsidRPr="00000000" w:rsidDel="00000000">
              <w:rPr>
                <w:rtl w:val="0"/>
              </w:rPr>
              <w:t xml:space="preserve">6. </w:t>
            </w:r>
            <w:r w:rsidR="00000000" w:rsidRPr="00000000" w:rsidDel="00000000">
              <w:rPr>
                <w:rtl w:val="0"/>
              </w:rPr>
              <w:t xml:space="preserve">apakšpunktā</w:t>
            </w:r>
            <w:r w:rsidR="00000000" w:rsidRPr="00000000" w:rsidDel="00000000">
              <w:rPr>
                <w:rtl w:val="0"/>
              </w:rPr>
              <w:t xml:space="preserve"> minētās informācijas ievadi Valsts sociālās politikas monitoringa informācijas sistēmā pašvaldības sociālais dienests nodrošina pēc tam, kad ir uzsākta attiecīgās funkcionalitātes darbība.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noteikt precīzu funkcionalitātes izmantošanas datumu. Šāda tiesiskā noteiktība būtiski ietekmē personu tiesības uz savu interešu aizsardzību.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Rihards Guds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izvērtēt iespēju minēto risinājumu integrēt ar VRAA pārvaldībā esošo DAGR risinājumu, kas nodrošinās centralizētu valsts datu izplatīšanu (infrastruktūras līmenī atslogojot datu devēju).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(VARAM pašlaik strādā pie DAGR pieslēgumu plāna, kuru iesniegsim MK līdz 2024.gada 31.decembrim.)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Pauls Puķītis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24-TA-1026</w:t>
    </w:r>
    <w:r>
      <w:br/>
    </w:r>
    <w:r w:rsidR="00000000" w:rsidRPr="00000000" w:rsidDel="00000000">
      <w:rPr>
        <w:rtl w:val="0"/>
      </w:rPr>
      <w:t xml:space="preserve">Izdrukāts 20.09.2024. 17.59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24-TA-1026</w:t>
    </w:r>
    <w:r>
      <w:br/>
    </w:r>
    <w:r w:rsidR="00000000" w:rsidRPr="00000000" w:rsidDel="00000000">
      <w:rPr>
        <w:rtl w:val="0"/>
      </w:rPr>
      <w:t xml:space="preserve">Izdrukāts 20.09.2024. 17.59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