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27. augusta noteikumos Nr. 389 "Noteikumi par pasažieru komercpārvadājumiem ar vieglo automobili"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13.12.2022. 13.48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13.12.2022. 13.48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