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satiksmes drošības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"LATVIJAS DAUDZBĒRNU ĢIMEŅU APVIENĪBA"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Padomes sastāvā ir: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iekļaut Padomes sastāvā arī vismaz vienu ģimeņu interešu pārstāvošu nevaldības organizāciju, jo Padomes uzdevumos būs lemt arī par ģimenēm ar bērniem svarīgiem ceļu satiksmes drošības jautājumiem. |Latvijas Daudzbērnu ģimeņu apvienība ir gatava piedalīties padomes darbā, jo mums ir pieredze darbojoties Satiksmes ministrijas izveidotajā Mobilitātes vienlīdzības un piekļūstamības konsultatīvajā padomē.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noteikumu projektu ar 4.30.punktu sekojošā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"Latvijas Daudzbērnu ģimeņu apvienība"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Treija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14.08.2025.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14.08.2025.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