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liekā svara un aptaukošanās izplatības pieauguma mazināšanai 2025.–2029.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sabiedrības līdzdalību)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nodaļā "1.Kopsavilkums" ir minēts: "Virsmērķis ir paaugstināt veselīgi nodzīvotā mūža ilgumu līdz 72,8 gadiem, panākot, ka ikkatram Latvijas iedzīvotājam ir zināšanas, prasmes, iespējas, motivācija un atbalsts savas un tuvinieku veselības saglabāšanai un uzlabošanai." Lūdzam papildināt minēto informāciju arī ar aktuālākajiem datiem par to, kāds ir pašreiz veselīgi nodzīvotā mūža ilgums - tas sniegtu labāku priekšstatu par esošo situāciju, salīdzinot ar izvirzīto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Siliņa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sadaļā "izmantotie saīsinājumi" pie saīsinājumiem ir norādīta SIVA un VSAA, tomēr plāna projekta teksta un plāna sadaļā šīs iestādes nav pieminētas. Lūgums precizēt "izmantoto saīsinājumu" sadaļu.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Ševčuna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05.12.2024. 23.07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05.12.2024. 23.07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Atzinumi_24-TA-2119.docx</dc:title>
</cp:coreProperties>
</file>

<file path=docProps/custom.xml><?xml version="1.0" encoding="utf-8"?>
<Properties xmlns="http://schemas.openxmlformats.org/officeDocument/2006/custom-properties" xmlns:vt="http://schemas.openxmlformats.org/officeDocument/2006/docPropsVTypes"/>
</file>