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Grādu un profesionālo kvalifikāciju pielīdzināšanas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24.01.2023.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24.01.2023.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