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16.05.2025.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16.05.2025.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Atzinumi_25-TA-134.docx</dc:title>
</cp:coreProperties>
</file>

<file path=docProps/custom.xml><?xml version="1.0" encoding="utf-8"?>
<Properties xmlns="http://schemas.openxmlformats.org/officeDocument/2006/custom-properties" xmlns:vt="http://schemas.openxmlformats.org/officeDocument/2006/docPropsVTypes"/>
</file>