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Meža prospektā 42A,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privatizācijas un kadastra lietas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(Papildinājums_kadastra dati un VNĪ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ietvertais nekustamais īpašums  nodots privatizācijai ar Ministru kabineta 2007.gada 17.janvāra rīkojumu Nr.30 “Par valsts īpašuma objekta nodošanu privatizācijai” Meža prospektā 42A, Jūrmalā, nodotas privatizācijai un privatizācijas ierosinājums reģistrēts SIA “Publisko aktīvu pārvaldītājs Possessor” privatizācijas ierosinājumu reģistrā 2006.gada 14.augustā ar Nr.1.207.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skaidrojumu par privatizācijas ierosinājuma izskatīšanas procesu (proti, par apstākļiem, kādēļ lēmums par atļauju privatizēt zemesgabala sastāvā esošo meža zemi tiek virzīts gandrīz 17 gadus pēc privatizācijas ierosinājuma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skaidrojot, kādēļ nav ticis pieņemts lēmums par privatizācijas ierosinājuma noraidīšanu, bet tiek turpināts privatizācijas process, cita starpā minēts Ministru kabineta 2007.gada 30.maija rīkojums Nr.319 “Par valsts nekustamās mantas domājamo daļu Jūrmalā, Meža prospektā 42A, pārdošanu” un norādīts: </w:t>
            </w:r>
            <w:r w:rsidR="00000000" w:rsidRPr="00000000" w:rsidDel="00000000">
              <w:rPr>
                <w:i w:val="1"/>
                <w:rtl w:val="0"/>
              </w:rPr>
              <w:t xml:space="preserve">"Saskaņā ar VAS “Valsts nekustamie īpašumi” 2008.gada 30.aprīļa vēstulē sniegto skaidrojumu Meža likuma normas netika pārkāptas, jo dzīvokļa īrniekam iegūstot īpašumā dzīvokli, tika iegūtas tiesības, pamatojoties uz Meža likuma 44.panta ceturtās daļas 3.punktu, atsavināt arī zemi zem ēkas (dzīvokļa)."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VAS “Valsts nekustamie īpašumi” vēstule nav normatīvais akts, ar kuru pamatot rīkojuma projektā noteikto meža zemes privatizāciju, lūdzam </w:t>
            </w:r>
            <w:r w:rsidR="00000000" w:rsidRPr="00000000" w:rsidDel="00000000">
              <w:rPr>
                <w:i w:val="1"/>
                <w:rtl w:val="0"/>
              </w:rPr>
              <w:t xml:space="preserve">svītrot minēto teikumu no anotācijas.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paskaidrojošie materiāli satur fizisku personu datus, lūdzam noteikt tiem IP statusu un lūdzam papildināt anotācijas 8.sadaļas 8.1.13.apakšpunktu ar informāciju par fizisku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22.03.2023.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22.03.2023.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Atzinumi_22-TA-3743.docx</dc:title>
</cp:coreProperties>
</file>

<file path=docProps/custom.xml><?xml version="1.0" encoding="utf-8"?>
<Properties xmlns="http://schemas.openxmlformats.org/officeDocument/2006/custom-properties" xmlns:vt="http://schemas.openxmlformats.org/officeDocument/2006/docPropsVTypes"/>
</file>