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08.05.2025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08.05.2025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