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249 "Darbības programmas "Izaugsme un nodarbinātība" 8.1.3. specifiskā atbalsta mērķa "Palielināt modernizēto profesionālās izglītības iestāžu skaitu"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01.11.2024.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01.11.2024.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