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711395" w:rsidTr="002F4027" w14:paraId="665CB768" w14:textId="77777777">
        <w:trPr>
          <w:trHeight w:val="357"/>
        </w:trPr>
        <w:tc>
          <w:tcPr>
            <w:tcW w:w="675" w:type="dxa"/>
          </w:tcPr>
          <w:p w:rsidR="00C27521" w:rsidP="00C27521" w:rsidRDefault="00561464" w14:paraId="0CFEE40D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C27521" w:rsidP="00C27521" w:rsidRDefault="00561464" w14:paraId="297F7A80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16.06.2021</w:t>
            </w:r>
            <w:r>
              <w:t>.</w:t>
            </w:r>
          </w:p>
        </w:tc>
        <w:tc>
          <w:tcPr>
            <w:tcW w:w="410" w:type="dxa"/>
          </w:tcPr>
          <w:p w:rsidR="00C27521" w:rsidP="00C2375C" w:rsidRDefault="00561464" w14:paraId="1A8B47AF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C27521" w:rsidP="00304E27" w:rsidRDefault="00561464" w14:paraId="6C49CD7A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1-15/5831</w:t>
            </w:r>
          </w:p>
        </w:tc>
      </w:tr>
      <w:tr w:rsidR="00711395" w:rsidTr="002F4027" w14:paraId="20803DB1" w14:textId="77777777">
        <w:trPr>
          <w:trHeight w:val="351"/>
        </w:trPr>
        <w:tc>
          <w:tcPr>
            <w:tcW w:w="675" w:type="dxa"/>
          </w:tcPr>
          <w:p w:rsidRPr="00C27521" w:rsidR="00C27521" w:rsidP="00C27521" w:rsidRDefault="00561464" w14:paraId="0DF4F4D0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C27521" w:rsidR="00C27521" w:rsidP="00C27521" w:rsidRDefault="00561464" w14:paraId="096095D9" w14:textId="228DCAB1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5A0D59">
              <w:rPr>
                <w:rFonts w:ascii="Times New Roman" w:hAnsi="Times New Roman"/>
              </w:rPr>
              <w:t>.</w:t>
            </w:r>
            <w:r w:rsidR="00E2088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</w:t>
            </w:r>
            <w:r w:rsidR="003E5C3B">
              <w:rPr>
                <w:rFonts w:ascii="Times New Roman" w:hAnsi="Times New Roman"/>
              </w:rPr>
              <w:t>.202</w:t>
            </w:r>
            <w:r w:rsidR="00E20885">
              <w:rPr>
                <w:rFonts w:ascii="Times New Roman" w:hAnsi="Times New Roman"/>
              </w:rPr>
              <w:t>1.</w:t>
            </w:r>
          </w:p>
        </w:tc>
        <w:tc>
          <w:tcPr>
            <w:tcW w:w="410" w:type="dxa"/>
          </w:tcPr>
          <w:p w:rsidRPr="00C27521" w:rsidR="00C27521" w:rsidP="00C27521" w:rsidRDefault="00561464" w14:paraId="596167D8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C27521" w:rsidP="009C5F77" w:rsidRDefault="00561464" w14:paraId="08D9A449" w14:textId="56C1ED55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</w:t>
            </w:r>
            <w:r w:rsidR="00E51892">
              <w:rPr>
                <w:rFonts w:ascii="Times New Roman" w:hAnsi="Times New Roman"/>
              </w:rPr>
              <w:t>148</w:t>
            </w:r>
          </w:p>
        </w:tc>
      </w:tr>
    </w:tbl>
    <w:p w:rsidR="00E80A25" w:rsidP="00954D5A" w:rsidRDefault="00E80A25" w14:paraId="72CB797A" w14:textId="77777777">
      <w:pPr>
        <w:rPr>
          <w:rFonts w:ascii="Times New Roman" w:hAnsi="Times New Roman"/>
          <w:sz w:val="24"/>
          <w:szCs w:val="24"/>
        </w:rPr>
      </w:pPr>
    </w:p>
    <w:p w:rsidRPr="00E80A25" w:rsidR="00E80A25" w:rsidP="00E80A25" w:rsidRDefault="00E80A25" w14:paraId="030036C8" w14:textId="77777777">
      <w:pPr>
        <w:rPr>
          <w:rFonts w:ascii="Times New Roman" w:hAnsi="Times New Roman"/>
          <w:sz w:val="24"/>
          <w:szCs w:val="24"/>
        </w:rPr>
      </w:pPr>
    </w:p>
    <w:p w:rsidRPr="00495BAA" w:rsidR="00194811" w:rsidP="00194811" w:rsidRDefault="00194811" w14:paraId="3A425B11" w14:textId="77777777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5A0D59" w:rsidP="00194811" w:rsidRDefault="005A0D59" w14:paraId="549600DF" w14:textId="77777777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194811" w:rsidP="009C5F77" w:rsidRDefault="00561464" w14:paraId="58236DDC" w14:textId="44A8BC37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Satiksmes</w:t>
      </w:r>
      <w:r w:rsidR="00DE65D5">
        <w:rPr>
          <w:rFonts w:ascii="Times New Roman" w:hAnsi="Times New Roman"/>
          <w:b/>
          <w:sz w:val="24"/>
          <w:szCs w:val="24"/>
        </w:rPr>
        <w:t xml:space="preserve"> </w:t>
      </w:r>
      <w:r w:rsidRPr="00495BAA" w:rsidR="00E53CC3">
        <w:rPr>
          <w:rFonts w:ascii="Times New Roman" w:hAnsi="Times New Roman"/>
          <w:b/>
          <w:color w:val="000000" w:themeColor="text1"/>
          <w:sz w:val="24"/>
          <w:szCs w:val="24"/>
        </w:rPr>
        <w:t>ministrijai</w:t>
      </w:r>
    </w:p>
    <w:p w:rsidR="0080382F" w:rsidP="009C5F77" w:rsidRDefault="00561464" w14:paraId="17E2DF97" w14:textId="7FB15240">
      <w:pPr>
        <w:spacing w:after="0"/>
        <w:jc w:val="right"/>
        <w:rPr>
          <w:rFonts w:ascii="Times New Roman" w:hAnsi="Times New Roman"/>
          <w:bCs/>
          <w:color w:val="000000" w:themeColor="text1"/>
          <w:sz w:val="24"/>
          <w:szCs w:val="24"/>
        </w:rPr>
      </w:pPr>
      <w:hyperlink w:history="1" r:id="rId8">
        <w:r w:rsidRPr="00F85507">
          <w:rPr>
            <w:rStyle w:val="Hyperlink"/>
            <w:rFonts w:ascii="Times New Roman" w:hAnsi="Times New Roman"/>
            <w:bCs/>
            <w:color w:val="000000" w:themeColor="text1"/>
            <w:sz w:val="24"/>
            <w:szCs w:val="24"/>
          </w:rPr>
          <w:t>normunds.egle@sam.gov.lv</w:t>
        </w:r>
      </w:hyperlink>
      <w:r w:rsidRPr="00F8550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:rsidRPr="00F85507" w:rsidR="00F85507" w:rsidP="009C5F77" w:rsidRDefault="00F85507" w14:paraId="50AD4AE6" w14:textId="77777777">
      <w:pPr>
        <w:spacing w:after="0"/>
        <w:jc w:val="right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29"/>
      </w:tblGrid>
      <w:tr w:rsidR="00711395" w:rsidTr="00E2455F" w14:paraId="5F12CD96" w14:textId="77777777">
        <w:trPr>
          <w:trHeight w:val="307"/>
        </w:trPr>
        <w:tc>
          <w:tcPr>
            <w:tcW w:w="4029" w:type="dxa"/>
          </w:tcPr>
          <w:p w:rsidR="00E2455F" w:rsidP="009C5F77" w:rsidRDefault="00561464" w14:paraId="5800C033" w14:textId="77777777">
            <w:pPr>
              <w:tabs>
                <w:tab w:val="left" w:pos="4962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</w:t>
            </w:r>
            <w:r w:rsidRPr="00495BAA" w:rsidR="00266CB2">
              <w:rPr>
                <w:rFonts w:ascii="Times New Roman" w:hAnsi="Times New Roman"/>
                <w:i/>
                <w:sz w:val="24"/>
                <w:szCs w:val="24"/>
              </w:rPr>
              <w:t xml:space="preserve">tzinums par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likumprojektu </w:t>
            </w:r>
          </w:p>
          <w:p w:rsidRPr="00495BAA" w:rsidR="00266CB2" w:rsidP="009C5F77" w:rsidRDefault="00561464" w14:paraId="79F5A047" w14:textId="78A11DCA">
            <w:pPr>
              <w:tabs>
                <w:tab w:val="left" w:pos="4962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2455F">
              <w:rPr>
                <w:rFonts w:ascii="Times New Roman" w:hAnsi="Times New Roman"/>
                <w:i/>
                <w:sz w:val="24"/>
                <w:szCs w:val="24"/>
              </w:rPr>
              <w:t>“Grozījumi Pasta likumā” (VSS-148)</w:t>
            </w:r>
          </w:p>
        </w:tc>
      </w:tr>
    </w:tbl>
    <w:p w:rsidR="00266CB2" w:rsidP="00266CB2" w:rsidRDefault="00266CB2" w14:paraId="6F65CED4" w14:textId="77777777">
      <w:pPr>
        <w:spacing w:after="0"/>
        <w:ind w:right="4110"/>
        <w:jc w:val="both"/>
        <w:rPr>
          <w:rFonts w:ascii="Times New Roman" w:hAnsi="Times New Roman"/>
          <w:i/>
          <w:sz w:val="24"/>
          <w:szCs w:val="24"/>
          <w:highlight w:val="yellow"/>
        </w:rPr>
      </w:pPr>
    </w:p>
    <w:p w:rsidRPr="00495BAA" w:rsidR="00266CB2" w:rsidP="00266CB2" w:rsidRDefault="00266CB2" w14:paraId="2FBC84F7" w14:textId="77777777">
      <w:pPr>
        <w:spacing w:after="0"/>
        <w:ind w:right="4110"/>
        <w:jc w:val="both"/>
        <w:rPr>
          <w:rFonts w:ascii="Times New Roman" w:hAnsi="Times New Roman"/>
          <w:i/>
          <w:sz w:val="24"/>
          <w:szCs w:val="24"/>
          <w:highlight w:val="yellow"/>
        </w:rPr>
      </w:pPr>
    </w:p>
    <w:p w:rsidR="00E2455F" w:rsidP="008E6FC0" w:rsidRDefault="00561464" w14:paraId="10EB2406" w14:textId="7319C9E1">
      <w:pPr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495BAA">
        <w:rPr>
          <w:rFonts w:ascii="Times New Roman" w:hAnsi="Times New Roman"/>
          <w:sz w:val="24"/>
          <w:szCs w:val="24"/>
        </w:rPr>
        <w:t xml:space="preserve">Vides </w:t>
      </w:r>
      <w:r w:rsidRPr="00495BAA">
        <w:rPr>
          <w:rFonts w:ascii="Times New Roman" w:hAnsi="Times New Roman"/>
          <w:sz w:val="24"/>
          <w:szCs w:val="24"/>
        </w:rPr>
        <w:t>aizsardzības un reģionālās attīstības ministrija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5BAA">
        <w:rPr>
          <w:rFonts w:ascii="Times New Roman" w:hAnsi="Times New Roman"/>
          <w:sz w:val="24"/>
          <w:szCs w:val="24"/>
        </w:rPr>
        <w:t>atbilstoši savai kompetencei</w:t>
      </w:r>
      <w:r w:rsidR="007B7FC9">
        <w:rPr>
          <w:rFonts w:ascii="Times New Roman" w:hAnsi="Times New Roman"/>
          <w:sz w:val="24"/>
          <w:szCs w:val="24"/>
        </w:rPr>
        <w:t xml:space="preserve"> </w:t>
      </w:r>
      <w:r w:rsidRPr="00495BAA">
        <w:rPr>
          <w:rFonts w:ascii="Times New Roman" w:hAnsi="Times New Roman"/>
          <w:sz w:val="24"/>
          <w:szCs w:val="24"/>
        </w:rPr>
        <w:t xml:space="preserve">ir izvērtējusi </w:t>
      </w:r>
      <w:r w:rsidR="009C5F77">
        <w:rPr>
          <w:rFonts w:ascii="Times New Roman" w:hAnsi="Times New Roman"/>
          <w:sz w:val="24"/>
          <w:szCs w:val="24"/>
        </w:rPr>
        <w:t>Satiksmes</w:t>
      </w:r>
      <w:r w:rsidRPr="00495BAA">
        <w:rPr>
          <w:rFonts w:ascii="Times New Roman" w:hAnsi="Times New Roman"/>
          <w:sz w:val="24"/>
          <w:szCs w:val="24"/>
        </w:rPr>
        <w:t xml:space="preserve"> ministrijas</w:t>
      </w:r>
      <w:r>
        <w:rPr>
          <w:rFonts w:ascii="Times New Roman" w:hAnsi="Times New Roman"/>
          <w:sz w:val="24"/>
          <w:szCs w:val="24"/>
        </w:rPr>
        <w:t xml:space="preserve"> precizēto likumprojektu</w:t>
      </w:r>
      <w:r w:rsidRPr="00495BAA">
        <w:rPr>
          <w:rFonts w:ascii="Times New Roman" w:hAnsi="Times New Roman"/>
          <w:sz w:val="24"/>
          <w:szCs w:val="24"/>
        </w:rPr>
        <w:t xml:space="preserve"> </w:t>
      </w:r>
      <w:r w:rsidRPr="00E2455F">
        <w:rPr>
          <w:rFonts w:ascii="Times New Roman" w:hAnsi="Times New Roman"/>
          <w:sz w:val="24"/>
          <w:szCs w:val="24"/>
        </w:rPr>
        <w:t>“Grozījumi Pasta likumā” (VSS-148)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95BAA">
        <w:rPr>
          <w:rFonts w:ascii="Times New Roman" w:hAnsi="Times New Roman"/>
          <w:sz w:val="24"/>
          <w:szCs w:val="24"/>
        </w:rPr>
        <w:t>tam pievienoto sākotnējās ietekmes novērtējuma ziņojumu (anotāciju)</w:t>
      </w:r>
      <w:r>
        <w:rPr>
          <w:rFonts w:ascii="Times New Roman" w:hAnsi="Times New Roman"/>
          <w:sz w:val="24"/>
          <w:szCs w:val="24"/>
        </w:rPr>
        <w:t xml:space="preserve"> un izziņu,</w:t>
      </w:r>
      <w:r w:rsidRPr="00495BAA" w:rsidR="003E5C3B">
        <w:rPr>
          <w:rFonts w:ascii="Times New Roman" w:hAnsi="Times New Roman"/>
          <w:sz w:val="24"/>
          <w:szCs w:val="24"/>
        </w:rPr>
        <w:t xml:space="preserve"> un saskaņo tā tālāku virzību</w:t>
      </w:r>
      <w:r w:rsidR="008E6FC0">
        <w:rPr>
          <w:rFonts w:ascii="Times New Roman" w:hAnsi="Times New Roman"/>
          <w:sz w:val="24"/>
          <w:szCs w:val="24"/>
        </w:rPr>
        <w:t xml:space="preserve"> bez iebildumiem</w:t>
      </w:r>
      <w:r>
        <w:rPr>
          <w:rFonts w:ascii="Times New Roman" w:hAnsi="Times New Roman"/>
          <w:sz w:val="24"/>
          <w:szCs w:val="24"/>
        </w:rPr>
        <w:t>.</w:t>
      </w:r>
    </w:p>
    <w:p w:rsidRPr="0071603E" w:rsidR="005A0D59" w:rsidP="0071603E" w:rsidRDefault="00561464" w14:paraId="3BFEA6C4" w14:textId="5C231FAA">
      <w:pPr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71603E">
        <w:rPr>
          <w:rFonts w:ascii="Times New Roman" w:hAnsi="Times New Roman"/>
          <w:sz w:val="24"/>
          <w:szCs w:val="24"/>
        </w:rPr>
        <w:t xml:space="preserve">Vienlaikus </w:t>
      </w:r>
      <w:r w:rsidRPr="0071603E" w:rsidR="006978BF">
        <w:rPr>
          <w:rFonts w:ascii="Times New Roman" w:hAnsi="Times New Roman"/>
          <w:sz w:val="24"/>
          <w:szCs w:val="24"/>
        </w:rPr>
        <w:t xml:space="preserve">izsakām priekšlikumu papildināt Pasta likumu ar </w:t>
      </w:r>
      <w:r w:rsidRPr="0071603E" w:rsidR="00587510">
        <w:rPr>
          <w:rFonts w:ascii="Times New Roman" w:hAnsi="Times New Roman"/>
          <w:sz w:val="24"/>
          <w:szCs w:val="24"/>
        </w:rPr>
        <w:t xml:space="preserve">tiesībām universālā pasta pakalpojuma sniedzējam izmantot </w:t>
      </w:r>
      <w:r w:rsidRPr="0071603E" w:rsidR="0071603E">
        <w:rPr>
          <w:rFonts w:ascii="Times New Roman" w:hAnsi="Times New Roman"/>
          <w:sz w:val="24"/>
          <w:szCs w:val="24"/>
        </w:rPr>
        <w:t xml:space="preserve">valsts pārvaldē pieejamos </w:t>
      </w:r>
      <w:r w:rsidR="00086321">
        <w:rPr>
          <w:rFonts w:ascii="Times New Roman" w:hAnsi="Times New Roman"/>
          <w:sz w:val="24"/>
          <w:szCs w:val="24"/>
        </w:rPr>
        <w:t xml:space="preserve">IKT </w:t>
      </w:r>
      <w:r w:rsidRPr="0071603E" w:rsidR="0071603E">
        <w:rPr>
          <w:rFonts w:ascii="Times New Roman" w:hAnsi="Times New Roman"/>
          <w:sz w:val="24"/>
          <w:szCs w:val="24"/>
        </w:rPr>
        <w:t xml:space="preserve">koplietošanas risinājumus un Valsts informācijas sistēmu savietotāju, </w:t>
      </w:r>
      <w:r w:rsidR="00086321">
        <w:rPr>
          <w:rFonts w:ascii="Times New Roman" w:hAnsi="Times New Roman"/>
          <w:sz w:val="24"/>
          <w:szCs w:val="24"/>
        </w:rPr>
        <w:t xml:space="preserve">kā arī izmantot Oficiālo elektronisko adresi saziņai ar </w:t>
      </w:r>
      <w:r w:rsidR="00247DF4">
        <w:rPr>
          <w:rFonts w:ascii="Times New Roman" w:hAnsi="Times New Roman"/>
          <w:sz w:val="24"/>
          <w:szCs w:val="24"/>
        </w:rPr>
        <w:t xml:space="preserve">iedzīvotājiem un uzņēmējiem, </w:t>
      </w:r>
      <w:r w:rsidRPr="0071603E" w:rsidR="00587510">
        <w:rPr>
          <w:rFonts w:ascii="Times New Roman" w:hAnsi="Times New Roman"/>
          <w:sz w:val="24"/>
          <w:szCs w:val="24"/>
        </w:rPr>
        <w:t xml:space="preserve">lai mazinātu universālā pasta pakalpojuma sniedzēja sniegšanas izmaksas. </w:t>
      </w:r>
    </w:p>
    <w:p w:rsidR="00F6097A" w:rsidP="00D31D2E" w:rsidRDefault="00F6097A" w14:paraId="793481F2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266CB2" w:rsidR="00862165" w:rsidP="00266CB2" w:rsidRDefault="00862165" w14:paraId="0CDF8C86" w14:textId="77777777">
      <w:pPr>
        <w:spacing w:after="0"/>
        <w:rPr>
          <w:rFonts w:ascii="Times New Roman" w:hAnsi="Times New Roman"/>
          <w:sz w:val="24"/>
          <w:szCs w:val="24"/>
        </w:rPr>
      </w:pPr>
    </w:p>
    <w:p w:rsidRPr="00266CB2" w:rsidR="00266CB2" w:rsidP="00266CB2" w:rsidRDefault="00561464" w14:paraId="771EA49A" w14:textId="77777777">
      <w:pPr>
        <w:spacing w:after="0"/>
        <w:rPr>
          <w:rFonts w:ascii="Times New Roman" w:hAnsi="Times New Roman"/>
          <w:sz w:val="24"/>
          <w:szCs w:val="24"/>
        </w:rPr>
      </w:pPr>
      <w:r w:rsidRPr="00266CB2">
        <w:rPr>
          <w:rFonts w:ascii="Times New Roman" w:hAnsi="Times New Roman"/>
          <w:sz w:val="24"/>
          <w:szCs w:val="24"/>
        </w:rPr>
        <w:t>Valsts sekretāra vietniek</w:t>
      </w:r>
      <w:r w:rsidRPr="00266CB2">
        <w:rPr>
          <w:rFonts w:ascii="Times New Roman" w:hAnsi="Times New Roman"/>
          <w:sz w:val="24"/>
          <w:szCs w:val="24"/>
        </w:rPr>
        <w:t>s</w:t>
      </w:r>
    </w:p>
    <w:p w:rsidRPr="00266CB2" w:rsidR="00266CB2" w:rsidP="00266CB2" w:rsidRDefault="00561464" w14:paraId="6D9DA36D" w14:textId="354DD15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digitālās transformācijas jautājumos</w:t>
      </w:r>
      <w:r w:rsidRPr="00266CB2">
        <w:rPr>
          <w:rFonts w:ascii="Times New Roman" w:hAnsi="Times New Roman"/>
          <w:sz w:val="24"/>
          <w:szCs w:val="24"/>
        </w:rPr>
        <w:tab/>
      </w:r>
      <w:r w:rsidRPr="00266CB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66CB2">
        <w:rPr>
          <w:rFonts w:ascii="Times New Roman" w:hAnsi="Times New Roman"/>
          <w:sz w:val="24"/>
          <w:szCs w:val="24"/>
        </w:rPr>
        <w:tab/>
      </w:r>
      <w:r w:rsidR="00E2455F">
        <w:rPr>
          <w:rFonts w:ascii="Times New Roman" w:hAnsi="Times New Roman"/>
          <w:sz w:val="24"/>
          <w:szCs w:val="24"/>
        </w:rPr>
        <w:t>Gatis Ozols</w:t>
      </w:r>
    </w:p>
    <w:p w:rsidRPr="00092F70" w:rsidR="00266CB2" w:rsidP="007B7FC9" w:rsidRDefault="00266CB2" w14:paraId="539373A0" w14:textId="24AC8D7A">
      <w:pPr>
        <w:tabs>
          <w:tab w:val="left" w:pos="1440"/>
        </w:tabs>
        <w:spacing w:after="0"/>
        <w:rPr>
          <w:rFonts w:ascii="Times New Roman" w:hAnsi="Times New Roman"/>
          <w:sz w:val="24"/>
          <w:szCs w:val="24"/>
        </w:rPr>
      </w:pPr>
    </w:p>
    <w:p w:rsidR="00266CB2" w:rsidP="00266CB2" w:rsidRDefault="00266CB2" w14:paraId="5AC791AC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Pr="00384C58" w:rsidR="00266CB2" w:rsidP="00266CB2" w:rsidRDefault="00561464" w14:paraId="352C5771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84C58">
        <w:rPr>
          <w:rFonts w:ascii="Times New Roman" w:hAnsi="Times New Roman"/>
          <w:sz w:val="20"/>
          <w:szCs w:val="20"/>
        </w:rPr>
        <w:t>Bērziņa</w:t>
      </w:r>
      <w:r>
        <w:rPr>
          <w:rFonts w:ascii="Times New Roman" w:hAnsi="Times New Roman"/>
          <w:sz w:val="20"/>
          <w:szCs w:val="20"/>
        </w:rPr>
        <w:t>,</w:t>
      </w:r>
      <w:r w:rsidRPr="00384C58">
        <w:rPr>
          <w:rFonts w:ascii="Times New Roman" w:hAnsi="Times New Roman"/>
          <w:sz w:val="20"/>
          <w:szCs w:val="20"/>
        </w:rPr>
        <w:t xml:space="preserve"> 67026491</w:t>
      </w:r>
    </w:p>
    <w:p w:rsidR="00DE65D5" w:rsidP="00266CB2" w:rsidRDefault="00561464" w14:paraId="7137936D" w14:textId="56C25512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w:history="1" r:id="rId9">
        <w:r w:rsidRPr="00241CE2" w:rsidR="00266CB2">
          <w:rPr>
            <w:rStyle w:val="Hyperlink"/>
            <w:rFonts w:ascii="Times New Roman" w:hAnsi="Times New Roman"/>
            <w:sz w:val="20"/>
            <w:szCs w:val="20"/>
          </w:rPr>
          <w:t>Mara.Berzina@varam.gov.lv</w:t>
        </w:r>
      </w:hyperlink>
    </w:p>
    <w:p w:rsidRPr="00862165" w:rsidR="00862165" w:rsidP="008E6FC0" w:rsidRDefault="00561464" w14:paraId="31CBFB2C" w14:textId="642B0960">
      <w:pPr>
        <w:pStyle w:val="BodyTextIndent"/>
        <w:ind w:left="0"/>
        <w:jc w:val="center"/>
        <w:rPr>
          <w:sz w:val="24"/>
          <w:szCs w:val="24"/>
        </w:rPr>
      </w:pPr>
      <w:r>
        <w:t>ŠIS DOKUMENTS IR ELEKTRONISKI PARAKSTĪTS AR DROŠU ELEKTRONISKO PARAKSTU UN SATUR LAIKA ZĪMOGU</w:t>
      </w:r>
    </w:p>
    <w:p w:rsidRPr="00F57E6E" w:rsidR="002E1474" w:rsidP="00F57E6E" w:rsidRDefault="002E1474" w14:paraId="796FA1CB" w14:textId="77777777">
      <w:pPr>
        <w:tabs>
          <w:tab w:val="left" w:pos="2370"/>
        </w:tabs>
        <w:rPr>
          <w:rFonts w:ascii="Times New Roman" w:hAnsi="Times New Roman"/>
          <w:sz w:val="24"/>
          <w:szCs w:val="24"/>
        </w:rPr>
      </w:pPr>
    </w:p>
    <w:sectPr w:rsidRPr="00F57E6E" w:rsidR="002E1474" w:rsidSect="008E6FC0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1005" w:bottom="1418" w:left="1701" w:header="709" w:footer="5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9531A" w14:textId="77777777" w:rsidR="00561464" w:rsidRDefault="00561464">
      <w:pPr>
        <w:spacing w:after="0" w:line="240" w:lineRule="auto"/>
      </w:pPr>
      <w:r>
        <w:separator/>
      </w:r>
    </w:p>
  </w:endnote>
  <w:endnote w:type="continuationSeparator" w:id="0">
    <w:p w14:paraId="0F2CF832" w14:textId="77777777" w:rsidR="00561464" w:rsidRDefault="00561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497BA" w14:textId="5FC99CEC" w:rsidR="00ED5DB9" w:rsidRPr="005A0D59" w:rsidRDefault="00561464" w:rsidP="005A0D59">
    <w:pPr>
      <w:spacing w:after="0"/>
      <w:jc w:val="both"/>
      <w:rPr>
        <w:rFonts w:ascii="Times New Roman" w:hAnsi="Times New Roman"/>
        <w:sz w:val="20"/>
        <w:szCs w:val="20"/>
      </w:rPr>
    </w:pPr>
    <w:r w:rsidRPr="000D1F8D">
      <w:rPr>
        <w:rFonts w:ascii="Times New Roman" w:hAnsi="Times New Roman"/>
        <w:sz w:val="20"/>
        <w:szCs w:val="20"/>
      </w:rPr>
      <w:t>VARAM</w:t>
    </w:r>
    <w:r>
      <w:rPr>
        <w:rFonts w:ascii="Times New Roman" w:hAnsi="Times New Roman"/>
        <w:sz w:val="20"/>
        <w:szCs w:val="20"/>
      </w:rPr>
      <w:t>a</w:t>
    </w:r>
    <w:r w:rsidRPr="000D1F8D">
      <w:rPr>
        <w:rFonts w:ascii="Times New Roman" w:hAnsi="Times New Roman"/>
        <w:sz w:val="20"/>
        <w:szCs w:val="20"/>
      </w:rPr>
      <w:t>tz_</w:t>
    </w:r>
    <w:r>
      <w:rPr>
        <w:rFonts w:ascii="Times New Roman" w:hAnsi="Times New Roman"/>
        <w:sz w:val="20"/>
        <w:szCs w:val="20"/>
      </w:rPr>
      <w:t>081020</w:t>
    </w:r>
    <w:r w:rsidRPr="000D1F8D">
      <w:rPr>
        <w:rFonts w:ascii="Times New Roman" w:hAnsi="Times New Roman"/>
        <w:sz w:val="20"/>
        <w:szCs w:val="20"/>
      </w:rPr>
      <w:t>_</w:t>
    </w:r>
    <w:r>
      <w:rPr>
        <w:rFonts w:ascii="Times New Roman" w:hAnsi="Times New Roman"/>
        <w:sz w:val="20"/>
        <w:szCs w:val="20"/>
      </w:rPr>
      <w:t xml:space="preserve">FM_vss813; </w:t>
    </w:r>
    <w:r w:rsidRPr="005A0D59">
      <w:rPr>
        <w:rFonts w:ascii="Times New Roman" w:hAnsi="Times New Roman"/>
        <w:sz w:val="20"/>
        <w:szCs w:val="20"/>
      </w:rPr>
      <w:t xml:space="preserve">Atzinums par Ministru kabineta noteikumu projektu “Grozījumi Ministru kabineta 2009. gada 3. marta noteikumos Nr. 211 “Spirta denaturēšanas un denaturētā spirta aprites kārtība” </w:t>
    </w:r>
    <w:r w:rsidRPr="005A0D59">
      <w:rPr>
        <w:rFonts w:ascii="Times New Roman" w:hAnsi="Times New Roman"/>
        <w:sz w:val="20"/>
        <w:szCs w:val="20"/>
      </w:rPr>
      <w:t>(VSS-813)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514A2" w14:textId="1A0BE367" w:rsidR="00266CB2" w:rsidRPr="00B46015" w:rsidRDefault="00561464" w:rsidP="00E2455F">
    <w:pPr>
      <w:spacing w:after="0"/>
      <w:jc w:val="both"/>
      <w:rPr>
        <w:rFonts w:ascii="Times New Roman" w:hAnsi="Times New Roman"/>
        <w:sz w:val="20"/>
        <w:szCs w:val="20"/>
      </w:rPr>
    </w:pPr>
    <w:r w:rsidRPr="000D1F8D">
      <w:rPr>
        <w:rFonts w:ascii="Times New Roman" w:hAnsi="Times New Roman"/>
        <w:sz w:val="20"/>
        <w:szCs w:val="20"/>
      </w:rPr>
      <w:t>VARAM</w:t>
    </w:r>
    <w:r>
      <w:rPr>
        <w:rFonts w:ascii="Times New Roman" w:hAnsi="Times New Roman"/>
        <w:sz w:val="20"/>
        <w:szCs w:val="20"/>
      </w:rPr>
      <w:t>a</w:t>
    </w:r>
    <w:r w:rsidRPr="000D1F8D">
      <w:rPr>
        <w:rFonts w:ascii="Times New Roman" w:hAnsi="Times New Roman"/>
        <w:sz w:val="20"/>
        <w:szCs w:val="20"/>
      </w:rPr>
      <w:t>tz_</w:t>
    </w:r>
    <w:r w:rsidR="00E2455F">
      <w:rPr>
        <w:rFonts w:ascii="Times New Roman" w:hAnsi="Times New Roman"/>
        <w:sz w:val="20"/>
        <w:szCs w:val="20"/>
      </w:rPr>
      <w:t>1506</w:t>
    </w:r>
    <w:r w:rsidR="007B7FC9">
      <w:rPr>
        <w:rFonts w:ascii="Times New Roman" w:hAnsi="Times New Roman"/>
        <w:sz w:val="20"/>
        <w:szCs w:val="20"/>
      </w:rPr>
      <w:t>21</w:t>
    </w:r>
    <w:r w:rsidRPr="000D1F8D">
      <w:rPr>
        <w:rFonts w:ascii="Times New Roman" w:hAnsi="Times New Roman"/>
        <w:sz w:val="20"/>
        <w:szCs w:val="20"/>
      </w:rPr>
      <w:t>_</w:t>
    </w:r>
    <w:r w:rsidR="008E6FC0">
      <w:rPr>
        <w:rFonts w:ascii="Times New Roman" w:hAnsi="Times New Roman"/>
        <w:sz w:val="20"/>
        <w:szCs w:val="20"/>
      </w:rPr>
      <w:t>S</w:t>
    </w:r>
    <w:r w:rsidR="00194811">
      <w:rPr>
        <w:rFonts w:ascii="Times New Roman" w:hAnsi="Times New Roman"/>
        <w:sz w:val="20"/>
        <w:szCs w:val="20"/>
      </w:rPr>
      <w:t>M_vss</w:t>
    </w:r>
    <w:r w:rsidR="00E2455F">
      <w:rPr>
        <w:rFonts w:ascii="Times New Roman" w:hAnsi="Times New Roman"/>
        <w:sz w:val="20"/>
        <w:szCs w:val="20"/>
      </w:rPr>
      <w:t>148</w:t>
    </w:r>
    <w:r w:rsidR="00C74CD6">
      <w:rPr>
        <w:rFonts w:ascii="Times New Roman" w:hAnsi="Times New Roman"/>
        <w:sz w:val="20"/>
        <w:szCs w:val="20"/>
      </w:rPr>
      <w:t>;</w:t>
    </w:r>
    <w:r w:rsidR="00194811">
      <w:rPr>
        <w:rFonts w:ascii="Times New Roman" w:hAnsi="Times New Roman"/>
        <w:sz w:val="20"/>
        <w:szCs w:val="20"/>
      </w:rPr>
      <w:t xml:space="preserve"> </w:t>
    </w:r>
    <w:r w:rsidR="00E2455F" w:rsidRPr="00E2455F">
      <w:rPr>
        <w:rFonts w:ascii="Times New Roman" w:hAnsi="Times New Roman"/>
        <w:sz w:val="20"/>
        <w:szCs w:val="20"/>
      </w:rPr>
      <w:t>Atzinums par likumprojektu “Grozījumi Pasta likumā” (VSS-148)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7EC7" w14:textId="77777777" w:rsidR="00561464" w:rsidRDefault="00561464">
      <w:pPr>
        <w:spacing w:after="0" w:line="240" w:lineRule="auto"/>
      </w:pPr>
      <w:r>
        <w:separator/>
      </w:r>
    </w:p>
  </w:footnote>
  <w:footnote w:type="continuationSeparator" w:id="0">
    <w:p w14:paraId="266C14FD" w14:textId="77777777" w:rsidR="00561464" w:rsidRDefault="00561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4031612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Pr="00A81C5F" w:rsidR="00A81C5F" w:rsidRDefault="00561464" w14:paraId="2FFCC9EE" w14:textId="77777777">
        <w:pPr>
          <w:pStyle w:val="Header"/>
          <w:jc w:val="center"/>
          <w:rPr>
            <w:rFonts w:ascii="Times New Roman" w:hAnsi="Times New Roman"/>
          </w:rPr>
        </w:pPr>
        <w:r w:rsidRPr="00A81C5F">
          <w:rPr>
            <w:rFonts w:ascii="Times New Roman" w:hAnsi="Times New Roman"/>
          </w:rPr>
          <w:fldChar w:fldCharType="begin"/>
        </w:r>
        <w:r w:rsidRPr="00A81C5F">
          <w:rPr>
            <w:rFonts w:ascii="Times New Roman" w:hAnsi="Times New Roman"/>
          </w:rPr>
          <w:instrText xml:space="preserve"> PAGE   \* MERGEFORMAT </w:instrText>
        </w:r>
        <w:r w:rsidRPr="00A81C5F">
          <w:rPr>
            <w:rFonts w:ascii="Times New Roman" w:hAnsi="Times New Roman"/>
          </w:rPr>
          <w:fldChar w:fldCharType="separate"/>
        </w:r>
        <w:r w:rsidR="008E6FC0">
          <w:rPr>
            <w:rFonts w:ascii="Times New Roman" w:hAnsi="Times New Roman"/>
            <w:noProof/>
          </w:rPr>
          <w:t>2</w:t>
        </w:r>
        <w:r w:rsidRPr="00A81C5F">
          <w:rPr>
            <w:rFonts w:ascii="Times New Roman" w:hAnsi="Times New Roman"/>
            <w:noProof/>
          </w:rPr>
          <w:fldChar w:fldCharType="end"/>
        </w:r>
      </w:p>
    </w:sdtContent>
  </w:sdt>
  <w:p w:rsidR="00A81C5F" w:rsidRDefault="00A81C5F" w14:paraId="0FDB79A5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2CCF" w:rsidP="00B82CCF" w:rsidRDefault="00B82CCF" w14:paraId="0847FDD9" w14:textId="77777777">
    <w:pPr>
      <w:pStyle w:val="Header"/>
      <w:rPr>
        <w:rFonts w:ascii="Times New Roman" w:hAnsi="Times New Roman"/>
      </w:rPr>
    </w:pPr>
  </w:p>
  <w:p w:rsidR="00B82CCF" w:rsidP="00B82CCF" w:rsidRDefault="00B82CCF" w14:paraId="4CE2207C" w14:textId="77777777">
    <w:pPr>
      <w:pStyle w:val="Header"/>
      <w:rPr>
        <w:rFonts w:ascii="Times New Roman" w:hAnsi="Times New Roman"/>
      </w:rPr>
    </w:pPr>
  </w:p>
  <w:p w:rsidR="00B82CCF" w:rsidP="00B82CCF" w:rsidRDefault="00B82CCF" w14:paraId="1A0506CC" w14:textId="77777777">
    <w:pPr>
      <w:pStyle w:val="Header"/>
      <w:rPr>
        <w:rFonts w:ascii="Times New Roman" w:hAnsi="Times New Roman"/>
      </w:rPr>
    </w:pPr>
  </w:p>
  <w:p w:rsidR="00B82CCF" w:rsidP="00B82CCF" w:rsidRDefault="00B82CCF" w14:paraId="4DE27A1A" w14:textId="77777777">
    <w:pPr>
      <w:pStyle w:val="Header"/>
      <w:rPr>
        <w:rFonts w:ascii="Times New Roman" w:hAnsi="Times New Roman"/>
      </w:rPr>
    </w:pPr>
  </w:p>
  <w:p w:rsidR="00B82CCF" w:rsidP="00B82CCF" w:rsidRDefault="00B82CCF" w14:paraId="047327EB" w14:textId="77777777">
    <w:pPr>
      <w:pStyle w:val="Header"/>
      <w:rPr>
        <w:rFonts w:ascii="Times New Roman" w:hAnsi="Times New Roman"/>
      </w:rPr>
    </w:pPr>
  </w:p>
  <w:p w:rsidR="00B82CCF" w:rsidP="00B82CCF" w:rsidRDefault="00B82CCF" w14:paraId="50CF0822" w14:textId="77777777">
    <w:pPr>
      <w:pStyle w:val="Header"/>
      <w:rPr>
        <w:rFonts w:ascii="Times New Roman" w:hAnsi="Times New Roman"/>
      </w:rPr>
    </w:pPr>
  </w:p>
  <w:p w:rsidR="00B82CCF" w:rsidP="00B82CCF" w:rsidRDefault="00B82CCF" w14:paraId="3177EF2C" w14:textId="77777777">
    <w:pPr>
      <w:pStyle w:val="Header"/>
      <w:rPr>
        <w:rFonts w:ascii="Times New Roman" w:hAnsi="Times New Roman"/>
      </w:rPr>
    </w:pPr>
  </w:p>
  <w:p w:rsidR="00B82CCF" w:rsidP="00B82CCF" w:rsidRDefault="00B82CCF" w14:paraId="611F3742" w14:textId="77777777">
    <w:pPr>
      <w:pStyle w:val="Header"/>
      <w:rPr>
        <w:rFonts w:ascii="Times New Roman" w:hAnsi="Times New Roman"/>
      </w:rPr>
    </w:pPr>
  </w:p>
  <w:p w:rsidR="00B82CCF" w:rsidP="00B82CCF" w:rsidRDefault="00B82CCF" w14:paraId="0597DBBC" w14:textId="77777777">
    <w:pPr>
      <w:pStyle w:val="Header"/>
      <w:rPr>
        <w:rFonts w:ascii="Times New Roman" w:hAnsi="Times New Roman"/>
      </w:rPr>
    </w:pPr>
  </w:p>
  <w:p w:rsidR="00B82CCF" w:rsidP="00B82CCF" w:rsidRDefault="00B82CCF" w14:paraId="2DD57F55" w14:textId="77777777">
    <w:pPr>
      <w:pStyle w:val="Header"/>
      <w:rPr>
        <w:rFonts w:ascii="Times New Roman" w:hAnsi="Times New Roman"/>
      </w:rPr>
    </w:pPr>
  </w:p>
  <w:p w:rsidRPr="00815277" w:rsidR="00B82CCF" w:rsidP="00B82CCF" w:rsidRDefault="00561464" w14:paraId="7282B705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P="00B82CCF" w:rsidRDefault="00561464" w14:paraId="202F129E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 w:rsidR="00E928E8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o:spid="_x0000_s2049" filled="f" stroked="f" type="#_x0000_t202">
              <v:textbox inset="0,0,0,0">
                <w:txbxContent>
                  <w:p w:rsidR="00B82CCF" w:rsidP="00B82CCF" w14:paraId="1005FE05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width:346.25pt;height:0.1pt;margin-top:149.85pt;margin-left:145.7pt;mso-position-horizontal-relative:page;mso-position-vertical-relative:page;position:absolute;z-index:-251656192" coordsize="6926,2" coordorigin="2915,2998" o:spid="_x0000_s2050">
              <v:shape id="Freeform 42" style="width:6926;height:2;left:2915;mso-wrap-style:square;position:absolute;top:2998;visibility:visible;v-text-anchor:top" coordsize="6926,2" o:spid="_x0000_s2051" filled="f" strokecolor="#231f20" strokeweight="0.25pt" path="m,l6926,e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:rsidRDefault="00B82CCF" w14:paraId="1BB41E2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0642263"/>
    <w:multiLevelType w:val="hybridMultilevel"/>
    <w:tmpl w:val="6C069302"/>
    <w:lvl w:ilvl="0" w:tplc="5EE287D8">
      <w:start w:val="1"/>
      <w:numFmt w:val="decimal"/>
      <w:lvlText w:val="%1."/>
      <w:lvlJc w:val="left"/>
      <w:pPr>
        <w:ind w:left="720" w:hanging="360"/>
      </w:pPr>
    </w:lvl>
    <w:lvl w:ilvl="1" w:tplc="F162BC08">
      <w:start w:val="1"/>
      <w:numFmt w:val="lowerLetter"/>
      <w:lvlText w:val="%2."/>
      <w:lvlJc w:val="left"/>
      <w:pPr>
        <w:ind w:left="1440" w:hanging="360"/>
      </w:pPr>
    </w:lvl>
    <w:lvl w:ilvl="2" w:tplc="2F02C01E">
      <w:start w:val="1"/>
      <w:numFmt w:val="lowerRoman"/>
      <w:lvlText w:val="%3."/>
      <w:lvlJc w:val="right"/>
      <w:pPr>
        <w:ind w:left="2160" w:hanging="180"/>
      </w:pPr>
    </w:lvl>
    <w:lvl w:ilvl="3" w:tplc="E97E4750">
      <w:start w:val="1"/>
      <w:numFmt w:val="decimal"/>
      <w:lvlText w:val="%4."/>
      <w:lvlJc w:val="left"/>
      <w:pPr>
        <w:ind w:left="2880" w:hanging="360"/>
      </w:pPr>
    </w:lvl>
    <w:lvl w:ilvl="4" w:tplc="45B22CAA">
      <w:start w:val="1"/>
      <w:numFmt w:val="lowerLetter"/>
      <w:lvlText w:val="%5."/>
      <w:lvlJc w:val="left"/>
      <w:pPr>
        <w:ind w:left="3600" w:hanging="360"/>
      </w:pPr>
    </w:lvl>
    <w:lvl w:ilvl="5" w:tplc="DB666DA0">
      <w:start w:val="1"/>
      <w:numFmt w:val="lowerRoman"/>
      <w:lvlText w:val="%6."/>
      <w:lvlJc w:val="right"/>
      <w:pPr>
        <w:ind w:left="4320" w:hanging="180"/>
      </w:pPr>
    </w:lvl>
    <w:lvl w:ilvl="6" w:tplc="188652A8">
      <w:start w:val="1"/>
      <w:numFmt w:val="decimal"/>
      <w:lvlText w:val="%7."/>
      <w:lvlJc w:val="left"/>
      <w:pPr>
        <w:ind w:left="5040" w:hanging="360"/>
      </w:pPr>
    </w:lvl>
    <w:lvl w:ilvl="7" w:tplc="770C8A18">
      <w:start w:val="1"/>
      <w:numFmt w:val="lowerLetter"/>
      <w:lvlText w:val="%8."/>
      <w:lvlJc w:val="left"/>
      <w:pPr>
        <w:ind w:left="5760" w:hanging="360"/>
      </w:pPr>
    </w:lvl>
    <w:lvl w:ilvl="8" w:tplc="3D52F3F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02B45853"/>
    <w:multiLevelType w:val="hybridMultilevel"/>
    <w:tmpl w:val="CC30C3E2"/>
    <w:lvl w:ilvl="0" w:tplc="14E2889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6E7868F8" w:tentative="1">
      <w:start w:val="1"/>
      <w:numFmt w:val="lowerLetter"/>
      <w:lvlText w:val="%2."/>
      <w:lvlJc w:val="left"/>
      <w:pPr>
        <w:ind w:left="1505" w:hanging="360"/>
      </w:pPr>
    </w:lvl>
    <w:lvl w:ilvl="2" w:tplc="51E2DFE0" w:tentative="1">
      <w:start w:val="1"/>
      <w:numFmt w:val="lowerRoman"/>
      <w:lvlText w:val="%3."/>
      <w:lvlJc w:val="right"/>
      <w:pPr>
        <w:ind w:left="2225" w:hanging="180"/>
      </w:pPr>
    </w:lvl>
    <w:lvl w:ilvl="3" w:tplc="397EF38E" w:tentative="1">
      <w:start w:val="1"/>
      <w:numFmt w:val="decimal"/>
      <w:lvlText w:val="%4."/>
      <w:lvlJc w:val="left"/>
      <w:pPr>
        <w:ind w:left="2945" w:hanging="360"/>
      </w:pPr>
    </w:lvl>
    <w:lvl w:ilvl="4" w:tplc="0F78F388" w:tentative="1">
      <w:start w:val="1"/>
      <w:numFmt w:val="lowerLetter"/>
      <w:lvlText w:val="%5."/>
      <w:lvlJc w:val="left"/>
      <w:pPr>
        <w:ind w:left="3665" w:hanging="360"/>
      </w:pPr>
    </w:lvl>
    <w:lvl w:ilvl="5" w:tplc="63D2D30C" w:tentative="1">
      <w:start w:val="1"/>
      <w:numFmt w:val="lowerRoman"/>
      <w:lvlText w:val="%6."/>
      <w:lvlJc w:val="right"/>
      <w:pPr>
        <w:ind w:left="4385" w:hanging="180"/>
      </w:pPr>
    </w:lvl>
    <w:lvl w:ilvl="6" w:tplc="E8EC2624" w:tentative="1">
      <w:start w:val="1"/>
      <w:numFmt w:val="decimal"/>
      <w:lvlText w:val="%7."/>
      <w:lvlJc w:val="left"/>
      <w:pPr>
        <w:ind w:left="5105" w:hanging="360"/>
      </w:pPr>
    </w:lvl>
    <w:lvl w:ilvl="7" w:tplc="A7088966" w:tentative="1">
      <w:start w:val="1"/>
      <w:numFmt w:val="lowerLetter"/>
      <w:lvlText w:val="%8."/>
      <w:lvlJc w:val="left"/>
      <w:pPr>
        <w:ind w:left="5825" w:hanging="360"/>
      </w:pPr>
    </w:lvl>
    <w:lvl w:ilvl="8" w:tplc="922E9248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1">
    <w:nsid w:val="02C32113"/>
    <w:multiLevelType w:val="hybridMultilevel"/>
    <w:tmpl w:val="87A65074"/>
    <w:lvl w:ilvl="0" w:tplc="13006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DE7DC4" w:tentative="1">
      <w:start w:val="1"/>
      <w:numFmt w:val="lowerLetter"/>
      <w:lvlText w:val="%2."/>
      <w:lvlJc w:val="left"/>
      <w:pPr>
        <w:ind w:left="1440" w:hanging="360"/>
      </w:pPr>
    </w:lvl>
    <w:lvl w:ilvl="2" w:tplc="5B66AEF4" w:tentative="1">
      <w:start w:val="1"/>
      <w:numFmt w:val="lowerRoman"/>
      <w:lvlText w:val="%3."/>
      <w:lvlJc w:val="right"/>
      <w:pPr>
        <w:ind w:left="2160" w:hanging="180"/>
      </w:pPr>
    </w:lvl>
    <w:lvl w:ilvl="3" w:tplc="694850D2" w:tentative="1">
      <w:start w:val="1"/>
      <w:numFmt w:val="decimal"/>
      <w:lvlText w:val="%4."/>
      <w:lvlJc w:val="left"/>
      <w:pPr>
        <w:ind w:left="2880" w:hanging="360"/>
      </w:pPr>
    </w:lvl>
    <w:lvl w:ilvl="4" w:tplc="EEB6522E" w:tentative="1">
      <w:start w:val="1"/>
      <w:numFmt w:val="lowerLetter"/>
      <w:lvlText w:val="%5."/>
      <w:lvlJc w:val="left"/>
      <w:pPr>
        <w:ind w:left="3600" w:hanging="360"/>
      </w:pPr>
    </w:lvl>
    <w:lvl w:ilvl="5" w:tplc="3ECED958" w:tentative="1">
      <w:start w:val="1"/>
      <w:numFmt w:val="lowerRoman"/>
      <w:lvlText w:val="%6."/>
      <w:lvlJc w:val="right"/>
      <w:pPr>
        <w:ind w:left="4320" w:hanging="180"/>
      </w:pPr>
    </w:lvl>
    <w:lvl w:ilvl="6" w:tplc="85660EB2" w:tentative="1">
      <w:start w:val="1"/>
      <w:numFmt w:val="decimal"/>
      <w:lvlText w:val="%7."/>
      <w:lvlJc w:val="left"/>
      <w:pPr>
        <w:ind w:left="5040" w:hanging="360"/>
      </w:pPr>
    </w:lvl>
    <w:lvl w:ilvl="7" w:tplc="129C2F44" w:tentative="1">
      <w:start w:val="1"/>
      <w:numFmt w:val="lowerLetter"/>
      <w:lvlText w:val="%8."/>
      <w:lvlJc w:val="left"/>
      <w:pPr>
        <w:ind w:left="5760" w:hanging="360"/>
      </w:pPr>
    </w:lvl>
    <w:lvl w:ilvl="8" w:tplc="CBD430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319C6B0D"/>
    <w:multiLevelType w:val="hybridMultilevel"/>
    <w:tmpl w:val="D3BA1E32"/>
    <w:lvl w:ilvl="0" w:tplc="974A9E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CD3C15B8" w:tentative="1">
      <w:start w:val="1"/>
      <w:numFmt w:val="lowerLetter"/>
      <w:lvlText w:val="%2."/>
      <w:lvlJc w:val="left"/>
      <w:pPr>
        <w:ind w:left="1440" w:hanging="360"/>
      </w:pPr>
    </w:lvl>
    <w:lvl w:ilvl="2" w:tplc="A92C80AC" w:tentative="1">
      <w:start w:val="1"/>
      <w:numFmt w:val="lowerRoman"/>
      <w:lvlText w:val="%3."/>
      <w:lvlJc w:val="right"/>
      <w:pPr>
        <w:ind w:left="2160" w:hanging="180"/>
      </w:pPr>
    </w:lvl>
    <w:lvl w:ilvl="3" w:tplc="A3E4EDC8" w:tentative="1">
      <w:start w:val="1"/>
      <w:numFmt w:val="decimal"/>
      <w:lvlText w:val="%4."/>
      <w:lvlJc w:val="left"/>
      <w:pPr>
        <w:ind w:left="2880" w:hanging="360"/>
      </w:pPr>
    </w:lvl>
    <w:lvl w:ilvl="4" w:tplc="9A2863C0" w:tentative="1">
      <w:start w:val="1"/>
      <w:numFmt w:val="lowerLetter"/>
      <w:lvlText w:val="%5."/>
      <w:lvlJc w:val="left"/>
      <w:pPr>
        <w:ind w:left="3600" w:hanging="360"/>
      </w:pPr>
    </w:lvl>
    <w:lvl w:ilvl="5" w:tplc="2F88C07A" w:tentative="1">
      <w:start w:val="1"/>
      <w:numFmt w:val="lowerRoman"/>
      <w:lvlText w:val="%6."/>
      <w:lvlJc w:val="right"/>
      <w:pPr>
        <w:ind w:left="4320" w:hanging="180"/>
      </w:pPr>
    </w:lvl>
    <w:lvl w:ilvl="6" w:tplc="ACBC2218" w:tentative="1">
      <w:start w:val="1"/>
      <w:numFmt w:val="decimal"/>
      <w:lvlText w:val="%7."/>
      <w:lvlJc w:val="left"/>
      <w:pPr>
        <w:ind w:left="5040" w:hanging="360"/>
      </w:pPr>
    </w:lvl>
    <w:lvl w:ilvl="7" w:tplc="6EB6D544" w:tentative="1">
      <w:start w:val="1"/>
      <w:numFmt w:val="lowerLetter"/>
      <w:lvlText w:val="%8."/>
      <w:lvlJc w:val="left"/>
      <w:pPr>
        <w:ind w:left="5760" w:hanging="360"/>
      </w:pPr>
    </w:lvl>
    <w:lvl w:ilvl="8" w:tplc="2820D8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1">
    <w:nsid w:val="50AF1179"/>
    <w:multiLevelType w:val="hybridMultilevel"/>
    <w:tmpl w:val="C0680172"/>
    <w:lvl w:ilvl="0" w:tplc="713220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C6E9E2" w:tentative="1">
      <w:start w:val="1"/>
      <w:numFmt w:val="lowerLetter"/>
      <w:lvlText w:val="%2."/>
      <w:lvlJc w:val="left"/>
      <w:pPr>
        <w:ind w:left="1440" w:hanging="360"/>
      </w:pPr>
    </w:lvl>
    <w:lvl w:ilvl="2" w:tplc="0FBC0A16" w:tentative="1">
      <w:start w:val="1"/>
      <w:numFmt w:val="lowerRoman"/>
      <w:lvlText w:val="%3."/>
      <w:lvlJc w:val="right"/>
      <w:pPr>
        <w:ind w:left="2160" w:hanging="180"/>
      </w:pPr>
    </w:lvl>
    <w:lvl w:ilvl="3" w:tplc="31C8573C" w:tentative="1">
      <w:start w:val="1"/>
      <w:numFmt w:val="decimal"/>
      <w:lvlText w:val="%4."/>
      <w:lvlJc w:val="left"/>
      <w:pPr>
        <w:ind w:left="2880" w:hanging="360"/>
      </w:pPr>
    </w:lvl>
    <w:lvl w:ilvl="4" w:tplc="2DBCE59C" w:tentative="1">
      <w:start w:val="1"/>
      <w:numFmt w:val="lowerLetter"/>
      <w:lvlText w:val="%5."/>
      <w:lvlJc w:val="left"/>
      <w:pPr>
        <w:ind w:left="3600" w:hanging="360"/>
      </w:pPr>
    </w:lvl>
    <w:lvl w:ilvl="5" w:tplc="226267BC" w:tentative="1">
      <w:start w:val="1"/>
      <w:numFmt w:val="lowerRoman"/>
      <w:lvlText w:val="%6."/>
      <w:lvlJc w:val="right"/>
      <w:pPr>
        <w:ind w:left="4320" w:hanging="180"/>
      </w:pPr>
    </w:lvl>
    <w:lvl w:ilvl="6" w:tplc="067E5F12" w:tentative="1">
      <w:start w:val="1"/>
      <w:numFmt w:val="decimal"/>
      <w:lvlText w:val="%7."/>
      <w:lvlJc w:val="left"/>
      <w:pPr>
        <w:ind w:left="5040" w:hanging="360"/>
      </w:pPr>
    </w:lvl>
    <w:lvl w:ilvl="7" w:tplc="BFD01BB2" w:tentative="1">
      <w:start w:val="1"/>
      <w:numFmt w:val="lowerLetter"/>
      <w:lvlText w:val="%8."/>
      <w:lvlJc w:val="left"/>
      <w:pPr>
        <w:ind w:left="5760" w:hanging="360"/>
      </w:pPr>
    </w:lvl>
    <w:lvl w:ilvl="8" w:tplc="C4A81B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68A43A07"/>
    <w:multiLevelType w:val="hybridMultilevel"/>
    <w:tmpl w:val="A1CA678A"/>
    <w:lvl w:ilvl="0" w:tplc="3D08E946">
      <w:start w:val="1"/>
      <w:numFmt w:val="decimal"/>
      <w:lvlText w:val="%1)"/>
      <w:lvlJc w:val="left"/>
      <w:pPr>
        <w:ind w:left="720" w:hanging="360"/>
      </w:pPr>
    </w:lvl>
    <w:lvl w:ilvl="1" w:tplc="A89A90DE">
      <w:start w:val="1"/>
      <w:numFmt w:val="lowerLetter"/>
      <w:lvlText w:val="%2."/>
      <w:lvlJc w:val="left"/>
      <w:pPr>
        <w:ind w:left="1440" w:hanging="360"/>
      </w:pPr>
    </w:lvl>
    <w:lvl w:ilvl="2" w:tplc="1578E250">
      <w:start w:val="1"/>
      <w:numFmt w:val="lowerRoman"/>
      <w:lvlText w:val="%3."/>
      <w:lvlJc w:val="right"/>
      <w:pPr>
        <w:ind w:left="2160" w:hanging="180"/>
      </w:pPr>
    </w:lvl>
    <w:lvl w:ilvl="3" w:tplc="BDB8EA16">
      <w:start w:val="1"/>
      <w:numFmt w:val="decimal"/>
      <w:lvlText w:val="%4."/>
      <w:lvlJc w:val="left"/>
      <w:pPr>
        <w:ind w:left="2880" w:hanging="360"/>
      </w:pPr>
    </w:lvl>
    <w:lvl w:ilvl="4" w:tplc="139A5998">
      <w:start w:val="1"/>
      <w:numFmt w:val="lowerLetter"/>
      <w:lvlText w:val="%5."/>
      <w:lvlJc w:val="left"/>
      <w:pPr>
        <w:ind w:left="3600" w:hanging="360"/>
      </w:pPr>
    </w:lvl>
    <w:lvl w:ilvl="5" w:tplc="A07066E2">
      <w:start w:val="1"/>
      <w:numFmt w:val="lowerRoman"/>
      <w:lvlText w:val="%6."/>
      <w:lvlJc w:val="right"/>
      <w:pPr>
        <w:ind w:left="4320" w:hanging="180"/>
      </w:pPr>
    </w:lvl>
    <w:lvl w:ilvl="6" w:tplc="8CBEFCC4">
      <w:start w:val="1"/>
      <w:numFmt w:val="decimal"/>
      <w:lvlText w:val="%7."/>
      <w:lvlJc w:val="left"/>
      <w:pPr>
        <w:ind w:left="5040" w:hanging="360"/>
      </w:pPr>
    </w:lvl>
    <w:lvl w:ilvl="7" w:tplc="709213FE">
      <w:start w:val="1"/>
      <w:numFmt w:val="lowerLetter"/>
      <w:lvlText w:val="%8."/>
      <w:lvlJc w:val="left"/>
      <w:pPr>
        <w:ind w:left="5760" w:hanging="360"/>
      </w:pPr>
    </w:lvl>
    <w:lvl w:ilvl="8" w:tplc="7EC601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2"/>
  </w:num>
  <w:num w:numId="14">
    <w:abstractNumId w:val="13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86321"/>
    <w:rsid w:val="00092F70"/>
    <w:rsid w:val="000A4354"/>
    <w:rsid w:val="000D1F8D"/>
    <w:rsid w:val="0016317F"/>
    <w:rsid w:val="00180EF3"/>
    <w:rsid w:val="00194811"/>
    <w:rsid w:val="001A1C44"/>
    <w:rsid w:val="001C4A7C"/>
    <w:rsid w:val="001E7097"/>
    <w:rsid w:val="00222A7A"/>
    <w:rsid w:val="00241CE2"/>
    <w:rsid w:val="0024412F"/>
    <w:rsid w:val="00247DF4"/>
    <w:rsid w:val="00266CB2"/>
    <w:rsid w:val="002E1474"/>
    <w:rsid w:val="002F4027"/>
    <w:rsid w:val="00304E27"/>
    <w:rsid w:val="00326A22"/>
    <w:rsid w:val="003530C2"/>
    <w:rsid w:val="00384C58"/>
    <w:rsid w:val="003942B0"/>
    <w:rsid w:val="003E383B"/>
    <w:rsid w:val="003E5C3B"/>
    <w:rsid w:val="00430562"/>
    <w:rsid w:val="00495BAA"/>
    <w:rsid w:val="004C5EC4"/>
    <w:rsid w:val="004F44E0"/>
    <w:rsid w:val="0050229D"/>
    <w:rsid w:val="00503DC2"/>
    <w:rsid w:val="00561464"/>
    <w:rsid w:val="00587510"/>
    <w:rsid w:val="005A0D59"/>
    <w:rsid w:val="005C500E"/>
    <w:rsid w:val="005D2CFC"/>
    <w:rsid w:val="00601346"/>
    <w:rsid w:val="006978BF"/>
    <w:rsid w:val="006E1219"/>
    <w:rsid w:val="00705E88"/>
    <w:rsid w:val="00711395"/>
    <w:rsid w:val="0071603E"/>
    <w:rsid w:val="00722171"/>
    <w:rsid w:val="00762B07"/>
    <w:rsid w:val="007B7FC9"/>
    <w:rsid w:val="007D1CB7"/>
    <w:rsid w:val="0080382F"/>
    <w:rsid w:val="00815277"/>
    <w:rsid w:val="00820215"/>
    <w:rsid w:val="0082050D"/>
    <w:rsid w:val="00862165"/>
    <w:rsid w:val="008E2ADA"/>
    <w:rsid w:val="008E6FC0"/>
    <w:rsid w:val="00936C33"/>
    <w:rsid w:val="009535A5"/>
    <w:rsid w:val="00954D5A"/>
    <w:rsid w:val="00962E6D"/>
    <w:rsid w:val="00990362"/>
    <w:rsid w:val="009C5F77"/>
    <w:rsid w:val="00A424E8"/>
    <w:rsid w:val="00A57BB1"/>
    <w:rsid w:val="00A81C5F"/>
    <w:rsid w:val="00A85E10"/>
    <w:rsid w:val="00A85F39"/>
    <w:rsid w:val="00AA3199"/>
    <w:rsid w:val="00AF3131"/>
    <w:rsid w:val="00B0461A"/>
    <w:rsid w:val="00B46015"/>
    <w:rsid w:val="00B82CCF"/>
    <w:rsid w:val="00BD0293"/>
    <w:rsid w:val="00C06A07"/>
    <w:rsid w:val="00C2375C"/>
    <w:rsid w:val="00C27521"/>
    <w:rsid w:val="00C74CD6"/>
    <w:rsid w:val="00CE7D33"/>
    <w:rsid w:val="00D271B8"/>
    <w:rsid w:val="00D31D2E"/>
    <w:rsid w:val="00D82CEA"/>
    <w:rsid w:val="00D92A72"/>
    <w:rsid w:val="00DA7526"/>
    <w:rsid w:val="00DB3721"/>
    <w:rsid w:val="00DB4A2D"/>
    <w:rsid w:val="00DD2D48"/>
    <w:rsid w:val="00DE1023"/>
    <w:rsid w:val="00DE65D5"/>
    <w:rsid w:val="00E20885"/>
    <w:rsid w:val="00E2455F"/>
    <w:rsid w:val="00E37BA0"/>
    <w:rsid w:val="00E51892"/>
    <w:rsid w:val="00E53CC3"/>
    <w:rsid w:val="00E80A25"/>
    <w:rsid w:val="00E928E8"/>
    <w:rsid w:val="00ED5DB9"/>
    <w:rsid w:val="00ED6121"/>
    <w:rsid w:val="00EF3EBA"/>
    <w:rsid w:val="00F315EE"/>
    <w:rsid w:val="00F57E6E"/>
    <w:rsid w:val="00F6097A"/>
    <w:rsid w:val="00F7215C"/>
    <w:rsid w:val="00F742DC"/>
    <w:rsid w:val="00F85507"/>
    <w:rsid w:val="00F950F2"/>
    <w:rsid w:val="00FE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4EC0"/>
  <w15:docId w15:val="{44B16DF1-80A5-426B-B078-70F55AF3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EF3E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F3EBA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66CB2"/>
    <w:pPr>
      <w:ind w:left="720"/>
      <w:contextualSpacing/>
    </w:pPr>
  </w:style>
  <w:style w:type="table" w:styleId="TableGrid">
    <w:name w:val="Table Grid"/>
    <w:basedOn w:val="TableNormal"/>
    <w:uiPriority w:val="59"/>
    <w:rsid w:val="00266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1D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1D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1D2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1D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1D2E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5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munds.egle@sam.gov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a.Berzina@varam.gov.lv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2620A-9483-4B6C-AD80-A47EC1E69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753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Inese Pakule</cp:lastModifiedBy>
  <cp:revision>2</cp:revision>
  <dcterms:created xsi:type="dcterms:W3CDTF">2021-06-17T05:30:00Z</dcterms:created>
  <dcterms:modified xsi:type="dcterms:W3CDTF">2021-06-17T05:30:00Z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