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(turpmāk - VAM) iekļaušanai izglītības saturā noteikumu projektā tiek piedāvāti divi varianti. Viens no variantiem paredz, ka VAM var tikt īstenota, izmantojot iespēju samazināt mācību stundu skaitu citos mācību kursos par 15% un iekļaujot VAM Vispārējā izglītības likumā un Profesionālās izglītības likumā noteiktajā izglītojamo mācību slodzē.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noteikumu Nr. 416 11. pielikuma 6. punktu, izglītības iestādes šobrīd var mainīt mācību stundu skaitu kursā par ne vairāk kā 15%. Savukārt, noteikumu projektā plānotie grozījumi paredzēs obligātu stundu skaita samazināšanu citos kursos, lai nodrošinātu VAM ieviešanu, ja tiek izvēlēts variants, kurā jaunais mācību priekšmets tiek iekļauts mācību slodzē. Pastāv liela iespējamība, ka VAM tiks ieviests uz Sports un veselība stundu skaita rēķina.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iebilst pret iespēju, ka noteikumu grozījumu rezultātā var tikt samazināts mācību jomas Sports un veselība stundu skaits. Nav pieļaujams, ka situācijā, kad pastāv bažas par veselības izglītības kvalitāti skolu izglītības programmās, vēl vairāk tiktu samazinātas mācību stundas, kas paredzētas veselības izglītības un drošības jautājumu apgūšanai, radot negatīvu ietekmi uz sabiedrības veselību, jo kritiski tiktu samazināts izglītojamo fiziskās aktivitātes apjoms, kā arī veselības izglītības un drošības jautājumu apguve. VM neiebilst pret mācību kursa VAM ieviešanu, tomēr kategoriski neatbalsta minētā mācību priekšmeta ieviešanu uz fizisko aktivitāšu un veselības izglītības jautājumu mācību stundu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un aizsardzības nozares pārstāvji publiski ir pauduši bažas par jauniešu vājo fizisko sagatavotību kā vienu no būtiskākajiem šķēršļiem jaunu cilvēku piesaistei darbam šajās nozarēs. Tiek uzsvērts, ka jauniešu fiziskajai veselībai lielāku uzmanību būtu jāvelta jau skolas laikā. Turklāt jauniešu (un sabiedrības kopumā) fiziskā sagatavotība ir būtiska arī kontekstā ar ģeopolitisko situāciju pasaulē, kad ir pastiprinājusies vajadzība nodrošināt valsts aizsardzību un stiprināt iekšlietu sektoru, lai sekmētu sabiedrības izturētspēju potenciāla valsts apdraudējuma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Elizabete Deaka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piedāvātajiem risinājumiem Valsts aizsardzības mācības (turpmāk - VAM) iekļaušanai mācību stundu plānā nosaka, ka VAM var tikt īstenots ārpus izglītojamo slodzes. Lūgums papildināt anotāciju ar informāciju par iespējamo ietekmi uz skolēnu vispārējo un psihisko veselību, ja VAM tiek īstenots ārpus izglītojamo slodzes, tādējādi palielinot skolēna vispārējo mācību noslodzi.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Elizabete Deaka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