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Fiskālās disciplīnas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bezdarbnieku un darba meklētāju interešu aizstāvības biedrība"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“</w:t>
            </w:r>
            <w:r w:rsidR="00000000" w:rsidRPr="00000000" w:rsidDel="00000000">
              <w:rPr>
                <w:b w:val="1"/>
                <w:rtl w:val="0"/>
              </w:rPr>
              <w:t xml:space="preserve">10.pants. Bilances nosacījums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Vispārējās valdības budžeta strukturālo bilanci valsts budžeta likumprojektā katram perioda gadam nedrīkst noteikt mazāku par -1,5 procentiem no attiecīgā gada iekšzemes kopprodukta (turpmāk — minimālā plānojamā vispārējās valdības budžeta strukturālā bilance). 0,5 procenti no iekšzemes kopprodukta tiek attiecināti uz Aizsardzības un iekšējās drošības fondu.”.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budžeta strukturālās bilances mērķa noteikšana ne mazāk kā 0 procentu apmērā nodrošina, ka vispārējās valdības finanšu politika netiek balstīta uz pastāvīgu deficītu un valsts parāda palielināšanu. Šāda norma: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Atbilst Satversmes 66. pantā nostiprinātajam budžeta likuma kārtības principam, kas paredz valdības pienākumu sabalansēt valsts izdevumus ar pieejamajiem resursiem;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Garantē fiskālās ilgtspējas principu, kā noteikts Fiskālās disciplīnas likuma mērķa normās, nodrošinot, ka nākamajām paaudzēm netiek pārlikta nesamērīga parāda nasta;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Samazina valsts finansiālās atkarības riskus no ārējiem aizņēmumiem un kapitāla tirgiem, kas var ierobežot valsts suverenitāti un rīcības brīvību;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Atbilst starptautiskajai praksei ilgtspējīgu finanšu vadībā, kur pozitīva vai vismaz neitrāla strukturālā bilance tiek uzskatīta par priekšnoteikumu stabilai makroekonomiskai videi.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Fiskālās disciplīnas likuma 10. pantu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“10. pants. Bilances nosacījums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Vispārējās valdības budžeta strukturālo bilanci valsts budžeta likumprojektā katram perioda gadam nosaka ne mazāku kā 0 procentus no attiecīgā gada iekšzemes kopprodukta (turpmāk — minimālā plānojamā vispārējās valdības budžeta strukturālā bilance).”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Raimonds Lejnieks-Puķe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25-TA-2059</w:t>
    </w:r>
    <w:r>
      <w:br/>
    </w:r>
    <w:r w:rsidR="00000000" w:rsidRPr="00000000" w:rsidDel="00000000">
      <w:rPr>
        <w:rtl w:val="0"/>
      </w:rPr>
      <w:t xml:space="preserve">Izdrukāts 09.09.2025. 22.14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25-TA-2059</w:t>
    </w:r>
    <w:r>
      <w:br/>
    </w:r>
    <w:r w:rsidR="00000000" w:rsidRPr="00000000" w:rsidDel="00000000">
      <w:rPr>
        <w:rtl w:val="0"/>
      </w:rPr>
      <w:t xml:space="preserve">Izdrukāts 09.09.2025. 22.14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