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tiesībaizsardzības iestāžu amatpersonu izglītības sistēmas reformas ieviešanas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11.05.2023.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11.05.2023.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