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716 "Noteikumi par valsts pirmsskolas izglītības vadlīnijām un pirmsskolas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23.12.2022.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23.12.2022.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