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Pakalpojumu vides pilnveides plāns 2024.–2027.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09.01.2024.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09.01.2024.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