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(Sabiedrīskās apspriešanas laikā saņemtie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24.09.2024. 08.29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24.09.2024. 08.29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