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Civilās aizsardzības un katastrofas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17.09.2024. 17.04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17.09.2024. 17.04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