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30.07.2024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30.07.2024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